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AF" w:rsidRDefault="00045AAF" w:rsidP="00045AAF">
      <w:pPr>
        <w:pStyle w:val="Paragrafoelenco"/>
        <w:numPr>
          <w:ilvl w:val="0"/>
          <w:numId w:val="11"/>
        </w:numPr>
        <w:rPr>
          <w:sz w:val="83"/>
          <w:szCs w:val="83"/>
        </w:rPr>
      </w:pPr>
      <w:r>
        <w:rPr>
          <w:sz w:val="83"/>
          <w:szCs w:val="83"/>
        </w:rPr>
        <w:tab/>
      </w:r>
    </w:p>
    <w:p w:rsidR="00923C32" w:rsidRDefault="00045AAF" w:rsidP="00045AAF">
      <w:pPr>
        <w:pStyle w:val="Paragrafoelenco"/>
        <w:rPr>
          <w:sz w:val="83"/>
          <w:szCs w:val="83"/>
        </w:rPr>
      </w:pPr>
      <w:r>
        <w:rPr>
          <w:sz w:val="83"/>
          <w:szCs w:val="83"/>
        </w:rPr>
        <w:t xml:space="preserve">   </w:t>
      </w:r>
      <w:r>
        <w:rPr>
          <w:sz w:val="83"/>
          <w:szCs w:val="83"/>
        </w:rPr>
        <w:tab/>
      </w:r>
      <w:r>
        <w:rPr>
          <w:sz w:val="83"/>
          <w:szCs w:val="83"/>
        </w:rPr>
        <w:tab/>
      </w:r>
      <w:r>
        <w:rPr>
          <w:sz w:val="83"/>
          <w:szCs w:val="83"/>
        </w:rPr>
        <w:tab/>
      </w:r>
      <w:r w:rsidRPr="00045AAF">
        <w:rPr>
          <w:sz w:val="83"/>
          <w:szCs w:val="83"/>
        </w:rPr>
        <w:tab/>
      </w:r>
      <w:r w:rsidRPr="004C4859">
        <w:rPr>
          <w:noProof/>
          <w:lang w:eastAsia="it-IT"/>
        </w:rPr>
        <w:drawing>
          <wp:inline distT="0" distB="0" distL="0" distR="0">
            <wp:extent cx="1828800" cy="685800"/>
            <wp:effectExtent l="0" t="0" r="0" b="0"/>
            <wp:docPr id="1" name="Immagine 1" descr="vigevano distribuzione g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evano distribuzione ga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inline>
        </w:drawing>
      </w:r>
    </w:p>
    <w:p w:rsidR="00045AAF" w:rsidRPr="00045AAF" w:rsidRDefault="00045AAF" w:rsidP="00045AAF">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VIGEVANO DISTRIBUZIONE GAS SRL</w:t>
      </w:r>
    </w:p>
    <w:p w:rsidR="00045AAF" w:rsidRPr="00045AAF" w:rsidRDefault="00045AAF" w:rsidP="00045AAF">
      <w:pPr>
        <w:pBdr>
          <w:bottom w:val="double" w:sz="4" w:space="1" w:color="auto"/>
        </w:pBdr>
        <w:spacing w:after="0" w:line="240" w:lineRule="auto"/>
        <w:jc w:val="center"/>
        <w:rPr>
          <w:rFonts w:ascii="Times New Roman" w:eastAsia="Times New Roman" w:hAnsi="Times New Roman" w:cs="Times New Roman"/>
          <w:sz w:val="36"/>
          <w:szCs w:val="36"/>
        </w:rPr>
      </w:pPr>
      <w:r w:rsidRPr="00045AAF">
        <w:rPr>
          <w:rFonts w:ascii="Times New Roman" w:eastAsia="Times New Roman" w:hAnsi="Times New Roman" w:cs="Times New Roman"/>
          <w:sz w:val="36"/>
          <w:szCs w:val="36"/>
        </w:rPr>
        <w:t>Viale Petrarca, 68 - Vigevano (PV)</w:t>
      </w:r>
    </w:p>
    <w:p w:rsidR="00045AAF" w:rsidRPr="00045AAF" w:rsidRDefault="00045AAF" w:rsidP="00045AAF">
      <w:pPr>
        <w:pStyle w:val="Paragrafoelenco"/>
        <w:rPr>
          <w:sz w:val="83"/>
          <w:szCs w:val="83"/>
        </w:rPr>
      </w:pPr>
    </w:p>
    <w:p w:rsidR="00045AAF" w:rsidRPr="00045AAF" w:rsidRDefault="00045AAF" w:rsidP="00045AAF">
      <w:pPr>
        <w:pBdr>
          <w:top w:val="double" w:sz="4" w:space="1" w:color="auto" w:shadow="1"/>
          <w:left w:val="double" w:sz="4" w:space="4" w:color="auto" w:shadow="1"/>
          <w:bottom w:val="double" w:sz="4" w:space="1" w:color="auto" w:shadow="1"/>
          <w:right w:val="double" w:sz="4" w:space="4" w:color="auto" w:shadow="1"/>
        </w:pBdr>
        <w:shd w:val="clear" w:color="auto" w:fill="BDD6EE" w:themeFill="accent1" w:themeFillTint="66"/>
        <w:spacing w:after="0" w:line="240" w:lineRule="auto"/>
        <w:jc w:val="center"/>
        <w:rPr>
          <w:rFonts w:ascii="Times New Roman" w:eastAsia="Times New Roman" w:hAnsi="Times New Roman" w:cs="Times New Roman"/>
          <w:b/>
          <w:sz w:val="66"/>
          <w:szCs w:val="66"/>
        </w:rPr>
      </w:pPr>
      <w:r w:rsidRPr="00045AAF">
        <w:rPr>
          <w:rFonts w:ascii="Times New Roman" w:eastAsia="Times New Roman" w:hAnsi="Times New Roman" w:cs="Times New Roman"/>
          <w:b/>
          <w:sz w:val="66"/>
          <w:szCs w:val="66"/>
        </w:rPr>
        <w:t xml:space="preserve">REGOLAMENTO </w:t>
      </w:r>
    </w:p>
    <w:p w:rsidR="00045AAF" w:rsidRPr="00045AAF" w:rsidRDefault="00045AAF" w:rsidP="00045AAF">
      <w:pPr>
        <w:pBdr>
          <w:top w:val="double" w:sz="4" w:space="1" w:color="auto" w:shadow="1"/>
          <w:left w:val="double" w:sz="4" w:space="4" w:color="auto" w:shadow="1"/>
          <w:bottom w:val="double" w:sz="4" w:space="1" w:color="auto" w:shadow="1"/>
          <w:right w:val="double" w:sz="4" w:space="4" w:color="auto" w:shadow="1"/>
        </w:pBdr>
        <w:shd w:val="clear" w:color="auto" w:fill="BDD6EE" w:themeFill="accent1" w:themeFillTint="66"/>
        <w:autoSpaceDE w:val="0"/>
        <w:autoSpaceDN w:val="0"/>
        <w:adjustRightInd w:val="0"/>
        <w:spacing w:after="0" w:line="240" w:lineRule="auto"/>
        <w:jc w:val="center"/>
        <w:rPr>
          <w:rFonts w:ascii="Times New Roman" w:eastAsia="Times New Roman" w:hAnsi="Times New Roman" w:cs="Times New Roman"/>
          <w:b/>
          <w:bCs/>
          <w:sz w:val="66"/>
          <w:szCs w:val="66"/>
          <w:lang w:eastAsia="it-IT"/>
        </w:rPr>
      </w:pPr>
      <w:r w:rsidRPr="00045AAF">
        <w:rPr>
          <w:rFonts w:ascii="Times New Roman" w:eastAsia="Times New Roman" w:hAnsi="Times New Roman" w:cs="Times New Roman"/>
          <w:b/>
          <w:bCs/>
          <w:sz w:val="66"/>
          <w:szCs w:val="66"/>
          <w:lang w:eastAsia="it-IT"/>
        </w:rPr>
        <w:t>ACCESSO CIVICO</w:t>
      </w:r>
    </w:p>
    <w:p w:rsidR="00045AAF" w:rsidRDefault="00045AAF" w:rsidP="00045AAF">
      <w:pPr>
        <w:pStyle w:val="Default"/>
        <w:rPr>
          <w:rFonts w:ascii="Times New Roman" w:hAnsi="Times New Roman" w:cs="Times New Roman"/>
          <w:b/>
          <w:bCs/>
          <w:color w:val="auto"/>
        </w:rPr>
      </w:pPr>
    </w:p>
    <w:p w:rsidR="008A7C29" w:rsidRDefault="008A7C29" w:rsidP="00045AAF">
      <w:pPr>
        <w:pStyle w:val="Default"/>
        <w:rPr>
          <w:rFonts w:ascii="Times New Roman" w:hAnsi="Times New Roman" w:cs="Times New Roman"/>
          <w:b/>
          <w:bCs/>
          <w:color w:val="auto"/>
        </w:rPr>
      </w:pPr>
    </w:p>
    <w:p w:rsidR="008A7C29" w:rsidRDefault="008A7C29" w:rsidP="00045AAF">
      <w:pPr>
        <w:pStyle w:val="Default"/>
        <w:rPr>
          <w:rFonts w:ascii="Times New Roman" w:hAnsi="Times New Roman" w:cs="Times New Roman"/>
          <w:b/>
          <w:bCs/>
          <w:color w:val="auto"/>
        </w:rPr>
      </w:pPr>
    </w:p>
    <w:p w:rsidR="008A7C29" w:rsidRDefault="008A7C29" w:rsidP="00045AAF">
      <w:pPr>
        <w:pStyle w:val="Default"/>
        <w:rPr>
          <w:rFonts w:ascii="Times New Roman" w:hAnsi="Times New Roman" w:cs="Times New Roman"/>
          <w:b/>
          <w:bCs/>
          <w:color w:val="auto"/>
        </w:rPr>
      </w:pPr>
    </w:p>
    <w:p w:rsidR="00045AAF" w:rsidRPr="00530395" w:rsidRDefault="00045AAF" w:rsidP="00045AAF">
      <w:pPr>
        <w:pStyle w:val="Default"/>
        <w:rPr>
          <w:rFonts w:ascii="Times New Roman" w:hAnsi="Times New Roman" w:cs="Times New Roman"/>
          <w:b/>
          <w:bCs/>
          <w:color w:val="auto"/>
        </w:rPr>
      </w:pPr>
      <w:r w:rsidRPr="00530395">
        <w:rPr>
          <w:rFonts w:ascii="Times New Roman" w:hAnsi="Times New Roman" w:cs="Times New Roman"/>
          <w:b/>
          <w:bCs/>
          <w:color w:val="auto"/>
        </w:rPr>
        <w:t>Riferimenti normativi:</w:t>
      </w:r>
    </w:p>
    <w:p w:rsidR="00045AAF" w:rsidRPr="00530395" w:rsidRDefault="00045AAF" w:rsidP="00045AAF">
      <w:pPr>
        <w:pStyle w:val="Default"/>
        <w:rPr>
          <w:rFonts w:ascii="Times New Roman" w:hAnsi="Times New Roman" w:cs="Times New Roman"/>
          <w:bCs/>
          <w:color w:val="auto"/>
        </w:rPr>
      </w:pPr>
      <w:r w:rsidRPr="00530395">
        <w:rPr>
          <w:rFonts w:ascii="Times New Roman" w:hAnsi="Times New Roman" w:cs="Times New Roman"/>
          <w:bCs/>
          <w:color w:val="auto"/>
        </w:rPr>
        <w:t xml:space="preserve">d.lgs. </w:t>
      </w:r>
      <w:r>
        <w:rPr>
          <w:rFonts w:ascii="Times New Roman" w:hAnsi="Times New Roman" w:cs="Times New Roman"/>
          <w:bCs/>
          <w:color w:val="auto"/>
        </w:rPr>
        <w:t xml:space="preserve">14 marzo 2013, n. 33, </w:t>
      </w:r>
      <w:r w:rsidRPr="00A20E24">
        <w:rPr>
          <w:rFonts w:ascii="Times New Roman" w:hAnsi="Times New Roman" w:cs="Times New Roman"/>
          <w:bCs/>
          <w:color w:val="auto"/>
        </w:rPr>
        <w:t>articolo 5, commi 1 e 2;</w:t>
      </w:r>
    </w:p>
    <w:p w:rsidR="00045AAF" w:rsidRPr="00530395" w:rsidRDefault="00045AAF" w:rsidP="00045AAF">
      <w:pPr>
        <w:pStyle w:val="Default"/>
        <w:rPr>
          <w:rFonts w:ascii="Times New Roman" w:hAnsi="Times New Roman" w:cs="Times New Roman"/>
          <w:bCs/>
          <w:color w:val="auto"/>
        </w:rPr>
      </w:pPr>
      <w:r w:rsidRPr="00530395">
        <w:rPr>
          <w:rFonts w:ascii="Times New Roman" w:hAnsi="Times New Roman" w:cs="Times New Roman"/>
          <w:bCs/>
          <w:color w:val="auto"/>
        </w:rPr>
        <w:t xml:space="preserve">d.lgs. </w:t>
      </w:r>
      <w:r>
        <w:rPr>
          <w:rFonts w:ascii="Times New Roman" w:hAnsi="Times New Roman" w:cs="Times New Roman"/>
          <w:bCs/>
          <w:color w:val="auto"/>
        </w:rPr>
        <w:t>25 maggio 2016, n. 97</w:t>
      </w:r>
      <w:r w:rsidRPr="00530395">
        <w:rPr>
          <w:rFonts w:ascii="Times New Roman" w:hAnsi="Times New Roman" w:cs="Times New Roman"/>
          <w:bCs/>
          <w:color w:val="auto"/>
        </w:rPr>
        <w:t>;</w:t>
      </w:r>
    </w:p>
    <w:p w:rsidR="00045AAF" w:rsidRDefault="00045AAF" w:rsidP="00045AAF">
      <w:pPr>
        <w:pStyle w:val="Default"/>
        <w:jc w:val="both"/>
        <w:rPr>
          <w:rFonts w:ascii="Times New Roman" w:hAnsi="Times New Roman" w:cs="Times New Roman"/>
          <w:bCs/>
          <w:color w:val="auto"/>
        </w:rPr>
      </w:pPr>
      <w:r w:rsidRPr="00D41BF4">
        <w:rPr>
          <w:rFonts w:ascii="Times New Roman" w:hAnsi="Times New Roman" w:cs="Times New Roman"/>
          <w:b/>
          <w:bCs/>
          <w:color w:val="auto"/>
        </w:rPr>
        <w:t>Delibera ANAC n. 1309 del 28/12/2016</w:t>
      </w:r>
      <w:r>
        <w:rPr>
          <w:rFonts w:ascii="Times New Roman" w:hAnsi="Times New Roman" w:cs="Times New Roman"/>
          <w:bCs/>
          <w:color w:val="auto"/>
        </w:rPr>
        <w:t xml:space="preserve">: </w:t>
      </w:r>
      <w:r w:rsidRPr="00530395">
        <w:rPr>
          <w:rFonts w:ascii="Times New Roman" w:hAnsi="Times New Roman" w:cs="Times New Roman"/>
          <w:bCs/>
          <w:color w:val="auto"/>
        </w:rPr>
        <w:t>“</w:t>
      </w:r>
      <w:r w:rsidRPr="005D2844">
        <w:rPr>
          <w:rFonts w:ascii="Times New Roman" w:hAnsi="Times New Roman" w:cs="Times New Roman"/>
          <w:bCs/>
          <w:i/>
          <w:color w:val="auto"/>
        </w:rPr>
        <w:t>Linee Guida recanti</w:t>
      </w:r>
      <w:r>
        <w:rPr>
          <w:rFonts w:ascii="Times New Roman" w:hAnsi="Times New Roman" w:cs="Times New Roman"/>
          <w:bCs/>
          <w:i/>
          <w:color w:val="auto"/>
        </w:rPr>
        <w:t xml:space="preserve"> </w:t>
      </w:r>
      <w:r w:rsidRPr="005D2844">
        <w:rPr>
          <w:rFonts w:ascii="Times New Roman" w:hAnsi="Times New Roman" w:cs="Times New Roman"/>
          <w:bCs/>
          <w:i/>
          <w:color w:val="auto"/>
        </w:rPr>
        <w:t>indicazioni operative ai fini della definizione delle esclusioni e dei limiti all’accesso civico di cui all’art. 5 co. 2 del d.lgs. 33/2013</w:t>
      </w:r>
      <w:r>
        <w:rPr>
          <w:rFonts w:ascii="Times New Roman" w:hAnsi="Times New Roman" w:cs="Times New Roman"/>
          <w:bCs/>
          <w:color w:val="auto"/>
        </w:rPr>
        <w:t>”</w:t>
      </w:r>
    </w:p>
    <w:p w:rsidR="00045AAF" w:rsidRPr="006F3ED9" w:rsidRDefault="00045AAF" w:rsidP="00045AAF">
      <w:pPr>
        <w:pStyle w:val="Default"/>
        <w:jc w:val="both"/>
        <w:rPr>
          <w:rFonts w:ascii="Times New Roman" w:hAnsi="Times New Roman" w:cs="Times New Roman"/>
          <w:bCs/>
          <w:color w:val="auto"/>
        </w:rPr>
      </w:pPr>
      <w:r w:rsidRPr="00D41BF4">
        <w:rPr>
          <w:rFonts w:ascii="Times New Roman" w:hAnsi="Times New Roman" w:cs="Times New Roman"/>
          <w:b/>
          <w:bCs/>
          <w:color w:val="auto"/>
        </w:rPr>
        <w:t>Determinazione n.1134 del 08/11/2017</w:t>
      </w:r>
      <w:r>
        <w:rPr>
          <w:rFonts w:ascii="Times New Roman" w:hAnsi="Times New Roman" w:cs="Times New Roman"/>
          <w:bCs/>
          <w:color w:val="auto"/>
        </w:rPr>
        <w:t xml:space="preserve"> “</w:t>
      </w:r>
      <w:r w:rsidRPr="00293F91">
        <w:rPr>
          <w:rFonts w:ascii="Times New Roman" w:hAnsi="Times New Roman" w:cs="Times New Roman"/>
          <w:bCs/>
          <w:i/>
          <w:color w:val="auto"/>
        </w:rPr>
        <w:t>Nuove Linee Guida per l’attuazione in materia di prevenzione della corruzione e della trasparenza da parte delle società e degli enti di diritto privato controllati e partecipati dalle pubbliche amministrazioni e degli enti pubblici economici</w:t>
      </w:r>
      <w:r>
        <w:rPr>
          <w:rFonts w:ascii="Times New Roman" w:hAnsi="Times New Roman" w:cs="Times New Roman"/>
          <w:bCs/>
          <w:color w:val="auto"/>
        </w:rPr>
        <w:t>”.</w:t>
      </w:r>
    </w:p>
    <w:p w:rsidR="004C4A4C" w:rsidRDefault="004C4A4C" w:rsidP="00045AAF">
      <w:pPr>
        <w:pStyle w:val="Paragrafoelenco"/>
        <w:ind w:firstLine="696"/>
        <w:rPr>
          <w:sz w:val="56"/>
          <w:szCs w:val="56"/>
        </w:rPr>
      </w:pPr>
    </w:p>
    <w:p w:rsidR="00045AAF" w:rsidRDefault="00045AAF" w:rsidP="00045AAF">
      <w:pPr>
        <w:pStyle w:val="Paragrafoelenco"/>
        <w:ind w:firstLine="696"/>
        <w:rPr>
          <w:sz w:val="56"/>
          <w:szCs w:val="56"/>
        </w:rPr>
      </w:pPr>
    </w:p>
    <w:p w:rsidR="00045AAF" w:rsidRDefault="00045AAF" w:rsidP="00045AAF">
      <w:pPr>
        <w:pStyle w:val="Paragrafoelenco"/>
        <w:ind w:firstLine="696"/>
        <w:rPr>
          <w:sz w:val="56"/>
          <w:szCs w:val="56"/>
        </w:rPr>
      </w:pPr>
    </w:p>
    <w:p w:rsidR="00045AAF" w:rsidRPr="00045AAF" w:rsidRDefault="00045AAF" w:rsidP="00045AAF">
      <w:pPr>
        <w:spacing w:line="320" w:lineRule="exact"/>
        <w:jc w:val="right"/>
        <w:rPr>
          <w:rFonts w:ascii="Bookman Old Style" w:eastAsia="Times New Roman" w:hAnsi="Bookman Old Style" w:cs="Times New Roman"/>
          <w:i/>
          <w:sz w:val="24"/>
          <w:szCs w:val="24"/>
        </w:rPr>
      </w:pPr>
      <w:r>
        <w:rPr>
          <w:sz w:val="56"/>
          <w:szCs w:val="56"/>
        </w:rPr>
        <w:tab/>
      </w:r>
      <w:r>
        <w:rPr>
          <w:sz w:val="56"/>
          <w:szCs w:val="56"/>
        </w:rPr>
        <w:tab/>
      </w:r>
      <w:r>
        <w:rPr>
          <w:sz w:val="56"/>
          <w:szCs w:val="56"/>
        </w:rPr>
        <w:tab/>
      </w:r>
      <w:r>
        <w:rPr>
          <w:sz w:val="56"/>
          <w:szCs w:val="56"/>
        </w:rPr>
        <w:tab/>
      </w:r>
      <w:r w:rsidRPr="00045AAF">
        <w:rPr>
          <w:rFonts w:ascii="Bookman Old Style" w:eastAsia="Times New Roman" w:hAnsi="Bookman Old Style" w:cs="Times New Roman"/>
          <w:i/>
          <w:sz w:val="24"/>
          <w:szCs w:val="24"/>
        </w:rPr>
        <w:t>Atto n.</w:t>
      </w:r>
      <w:r w:rsidR="00BC0372">
        <w:rPr>
          <w:rFonts w:ascii="Bookman Old Style" w:eastAsia="Times New Roman" w:hAnsi="Bookman Old Style" w:cs="Times New Roman"/>
          <w:i/>
          <w:sz w:val="24"/>
          <w:szCs w:val="24"/>
        </w:rPr>
        <w:t xml:space="preserve"> 27</w:t>
      </w:r>
      <w:r w:rsidRPr="00045AAF">
        <w:rPr>
          <w:rFonts w:ascii="Bookman Old Style" w:eastAsia="Times New Roman" w:hAnsi="Bookman Old Style" w:cs="Times New Roman"/>
          <w:i/>
          <w:sz w:val="24"/>
          <w:szCs w:val="24"/>
        </w:rPr>
        <w:t xml:space="preserve"> del </w:t>
      </w:r>
      <w:r w:rsidR="00BC0372">
        <w:rPr>
          <w:rFonts w:ascii="Bookman Old Style" w:eastAsia="Times New Roman" w:hAnsi="Bookman Old Style" w:cs="Times New Roman"/>
          <w:i/>
          <w:sz w:val="24"/>
          <w:szCs w:val="24"/>
        </w:rPr>
        <w:t>23</w:t>
      </w:r>
      <w:r w:rsidRPr="00BC0372">
        <w:rPr>
          <w:rFonts w:ascii="Bookman Old Style" w:eastAsia="Times New Roman" w:hAnsi="Bookman Old Style" w:cs="Times New Roman"/>
          <w:i/>
          <w:sz w:val="24"/>
          <w:szCs w:val="24"/>
        </w:rPr>
        <w:t>/</w:t>
      </w:r>
      <w:r w:rsidR="00BC0372" w:rsidRPr="00BC0372">
        <w:rPr>
          <w:rFonts w:ascii="Bookman Old Style" w:eastAsia="Times New Roman" w:hAnsi="Bookman Old Style" w:cs="Times New Roman"/>
          <w:i/>
          <w:sz w:val="24"/>
          <w:szCs w:val="24"/>
        </w:rPr>
        <w:t>11</w:t>
      </w:r>
      <w:r w:rsidRPr="00BC0372">
        <w:rPr>
          <w:rFonts w:ascii="Bookman Old Style" w:eastAsia="Times New Roman" w:hAnsi="Bookman Old Style" w:cs="Times New Roman"/>
          <w:i/>
          <w:sz w:val="24"/>
          <w:szCs w:val="24"/>
        </w:rPr>
        <w:t>/</w:t>
      </w:r>
      <w:r w:rsidR="00BC0372" w:rsidRPr="00BC0372">
        <w:rPr>
          <w:rFonts w:ascii="Bookman Old Style" w:eastAsia="Times New Roman" w:hAnsi="Bookman Old Style" w:cs="Times New Roman"/>
          <w:i/>
          <w:sz w:val="24"/>
          <w:szCs w:val="24"/>
        </w:rPr>
        <w:t>2020</w:t>
      </w:r>
      <w:bookmarkStart w:id="0" w:name="_GoBack"/>
      <w:bookmarkEnd w:id="0"/>
    </w:p>
    <w:p w:rsidR="00045AAF" w:rsidRDefault="00045AAF" w:rsidP="00045AAF">
      <w:pPr>
        <w:pStyle w:val="Paragrafoelenco"/>
        <w:ind w:firstLine="696"/>
        <w:rPr>
          <w:sz w:val="56"/>
          <w:szCs w:val="56"/>
        </w:rPr>
      </w:pPr>
    </w:p>
    <w:p w:rsidR="00045AAF" w:rsidRDefault="00045AAF" w:rsidP="00045AAF">
      <w:pPr>
        <w:pStyle w:val="Paragrafoelenco"/>
        <w:ind w:firstLine="696"/>
        <w:rPr>
          <w:sz w:val="56"/>
          <w:szCs w:val="56"/>
        </w:rPr>
      </w:pPr>
    </w:p>
    <w:p w:rsidR="008A7C29" w:rsidRPr="00C5684F" w:rsidRDefault="008A7C29" w:rsidP="008A7C29">
      <w:pPr>
        <w:pStyle w:val="Default"/>
        <w:jc w:val="center"/>
        <w:rPr>
          <w:rFonts w:ascii="Times New Roman" w:hAnsi="Times New Roman" w:cs="Times New Roman"/>
          <w:b/>
          <w:color w:val="auto"/>
          <w:sz w:val="32"/>
          <w:szCs w:val="32"/>
        </w:rPr>
      </w:pPr>
      <w:r w:rsidRPr="00C5684F">
        <w:rPr>
          <w:rFonts w:ascii="Times New Roman" w:hAnsi="Times New Roman" w:cs="Times New Roman"/>
          <w:b/>
          <w:bCs/>
          <w:color w:val="auto"/>
          <w:sz w:val="32"/>
          <w:szCs w:val="32"/>
        </w:rPr>
        <w:t>INDICE</w:t>
      </w:r>
    </w:p>
    <w:p w:rsidR="008A7C29" w:rsidRDefault="008A7C29" w:rsidP="008A7C29">
      <w:pPr>
        <w:pStyle w:val="Default"/>
        <w:jc w:val="both"/>
        <w:rPr>
          <w:rFonts w:ascii="Times New Roman" w:hAnsi="Times New Roman" w:cs="Times New Roman"/>
          <w:bCs/>
          <w:color w:val="auto"/>
        </w:rPr>
      </w:pP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1</w:t>
      </w:r>
      <w:r>
        <w:rPr>
          <w:rFonts w:ascii="Times New Roman" w:hAnsi="Times New Roman" w:cs="Times New Roman"/>
          <w:bCs/>
          <w:color w:val="auto"/>
        </w:rPr>
        <w:t xml:space="preserve">   Definizioni </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2</w:t>
      </w:r>
      <w:r>
        <w:rPr>
          <w:rFonts w:ascii="Times New Roman" w:hAnsi="Times New Roman" w:cs="Times New Roman"/>
          <w:bCs/>
          <w:color w:val="auto"/>
        </w:rPr>
        <w:t xml:space="preserve">   Oggetto </w:t>
      </w:r>
    </w:p>
    <w:p w:rsidR="008A7C29" w:rsidRDefault="008A7C29" w:rsidP="008A7C29">
      <w:pPr>
        <w:pStyle w:val="Default"/>
        <w:spacing w:line="480" w:lineRule="auto"/>
        <w:jc w:val="both"/>
        <w:rPr>
          <w:rFonts w:ascii="Times New Roman" w:hAnsi="Times New Roman" w:cs="Times New Roman"/>
          <w:b/>
          <w:bCs/>
          <w:color w:val="auto"/>
        </w:rPr>
      </w:pPr>
      <w:r w:rsidRPr="005D2844">
        <w:rPr>
          <w:rFonts w:ascii="Times New Roman" w:hAnsi="Times New Roman" w:cs="Times New Roman"/>
          <w:b/>
          <w:bCs/>
          <w:color w:val="auto"/>
        </w:rPr>
        <w:t>Articolo   3</w:t>
      </w:r>
      <w:r>
        <w:rPr>
          <w:rFonts w:ascii="Times New Roman" w:hAnsi="Times New Roman" w:cs="Times New Roman"/>
          <w:bCs/>
          <w:color w:val="auto"/>
        </w:rPr>
        <w:t xml:space="preserve">   Istituzione del registro delle richieste di accesso</w:t>
      </w:r>
      <w:r w:rsidRPr="005D2844">
        <w:rPr>
          <w:rFonts w:ascii="Times New Roman" w:hAnsi="Times New Roman" w:cs="Times New Roman"/>
          <w:b/>
          <w:bCs/>
          <w:color w:val="auto"/>
        </w:rPr>
        <w:t xml:space="preserve"> </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4</w:t>
      </w:r>
      <w:r>
        <w:rPr>
          <w:rFonts w:ascii="Times New Roman" w:hAnsi="Times New Roman" w:cs="Times New Roman"/>
          <w:bCs/>
          <w:color w:val="auto"/>
        </w:rPr>
        <w:t xml:space="preserve">   Legittimazione soggettiva</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5</w:t>
      </w:r>
      <w:r>
        <w:rPr>
          <w:rFonts w:ascii="Times New Roman" w:hAnsi="Times New Roman" w:cs="Times New Roman"/>
          <w:bCs/>
          <w:color w:val="auto"/>
        </w:rPr>
        <w:t xml:space="preserve">   Come esercitare il diritto </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6</w:t>
      </w:r>
      <w:r>
        <w:rPr>
          <w:rFonts w:ascii="Times New Roman" w:hAnsi="Times New Roman" w:cs="Times New Roman"/>
          <w:bCs/>
          <w:color w:val="auto"/>
        </w:rPr>
        <w:t xml:space="preserve">   Responsabili del procedimento</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7</w:t>
      </w:r>
      <w:r>
        <w:rPr>
          <w:rFonts w:ascii="Times New Roman" w:hAnsi="Times New Roman" w:cs="Times New Roman"/>
          <w:bCs/>
          <w:color w:val="auto"/>
        </w:rPr>
        <w:t xml:space="preserve">   Soggetti controinteressati </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8</w:t>
      </w:r>
      <w:r>
        <w:rPr>
          <w:rFonts w:ascii="Times New Roman" w:hAnsi="Times New Roman" w:cs="Times New Roman"/>
          <w:bCs/>
          <w:color w:val="auto"/>
        </w:rPr>
        <w:t xml:space="preserve">   Termini del procedimento</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9</w:t>
      </w:r>
      <w:r>
        <w:rPr>
          <w:rFonts w:ascii="Times New Roman" w:hAnsi="Times New Roman" w:cs="Times New Roman"/>
          <w:bCs/>
          <w:color w:val="auto"/>
        </w:rPr>
        <w:t xml:space="preserve">   Eccezioni assolute all’accesso generalizzato</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10</w:t>
      </w:r>
      <w:r>
        <w:rPr>
          <w:rFonts w:ascii="Times New Roman" w:hAnsi="Times New Roman" w:cs="Times New Roman"/>
          <w:bCs/>
          <w:color w:val="auto"/>
        </w:rPr>
        <w:t xml:space="preserve">   Eccezioni relative all’accesso generalizzato </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11</w:t>
      </w:r>
      <w:r>
        <w:rPr>
          <w:rFonts w:ascii="Times New Roman" w:hAnsi="Times New Roman" w:cs="Times New Roman"/>
          <w:bCs/>
          <w:color w:val="auto"/>
        </w:rPr>
        <w:t xml:space="preserve">   Richiesta di riesame </w:t>
      </w:r>
    </w:p>
    <w:p w:rsidR="008A7C29" w:rsidRDefault="008A7C29" w:rsidP="008A7C29">
      <w:pPr>
        <w:pStyle w:val="Default"/>
        <w:spacing w:line="480" w:lineRule="auto"/>
        <w:jc w:val="both"/>
        <w:rPr>
          <w:rFonts w:ascii="Times New Roman" w:hAnsi="Times New Roman" w:cs="Times New Roman"/>
          <w:color w:val="auto"/>
        </w:rPr>
      </w:pPr>
      <w:r w:rsidRPr="005D2844">
        <w:rPr>
          <w:rFonts w:ascii="Times New Roman" w:hAnsi="Times New Roman" w:cs="Times New Roman"/>
          <w:b/>
          <w:bCs/>
          <w:color w:val="auto"/>
        </w:rPr>
        <w:t>Articolo 12</w:t>
      </w:r>
      <w:r>
        <w:rPr>
          <w:rFonts w:ascii="Times New Roman" w:hAnsi="Times New Roman" w:cs="Times New Roman"/>
          <w:bCs/>
          <w:color w:val="auto"/>
        </w:rPr>
        <w:t xml:space="preserve">   Motivazione del diniego all’accesso</w:t>
      </w:r>
    </w:p>
    <w:p w:rsidR="008A7C29" w:rsidRDefault="008A7C29" w:rsidP="008A7C29">
      <w:pPr>
        <w:pStyle w:val="Default"/>
        <w:spacing w:line="480" w:lineRule="auto"/>
        <w:jc w:val="both"/>
        <w:rPr>
          <w:rFonts w:ascii="Times New Roman" w:hAnsi="Times New Roman" w:cs="Times New Roman"/>
          <w:bCs/>
          <w:color w:val="auto"/>
        </w:rPr>
      </w:pPr>
      <w:r w:rsidRPr="005D2844">
        <w:rPr>
          <w:rFonts w:ascii="Times New Roman" w:hAnsi="Times New Roman" w:cs="Times New Roman"/>
          <w:b/>
          <w:bCs/>
          <w:color w:val="auto"/>
        </w:rPr>
        <w:t>Articolo 13</w:t>
      </w:r>
      <w:r>
        <w:rPr>
          <w:rFonts w:ascii="Times New Roman" w:hAnsi="Times New Roman" w:cs="Times New Roman"/>
          <w:bCs/>
          <w:color w:val="auto"/>
        </w:rPr>
        <w:t xml:space="preserve">   Costi per l’accesso generalizzato</w:t>
      </w:r>
    </w:p>
    <w:p w:rsidR="008A7C29" w:rsidRDefault="008A7C29" w:rsidP="008A7C29">
      <w:pPr>
        <w:pStyle w:val="Default"/>
        <w:spacing w:line="480" w:lineRule="auto"/>
        <w:jc w:val="both"/>
        <w:rPr>
          <w:rFonts w:ascii="Times New Roman" w:hAnsi="Times New Roman" w:cs="Times New Roman"/>
          <w:color w:val="auto"/>
        </w:rPr>
      </w:pPr>
      <w:r w:rsidRPr="00F37033">
        <w:rPr>
          <w:rFonts w:ascii="Times New Roman" w:hAnsi="Times New Roman" w:cs="Times New Roman"/>
          <w:b/>
          <w:bCs/>
          <w:color w:val="auto"/>
        </w:rPr>
        <w:t>Articolo 14</w:t>
      </w:r>
      <w:r>
        <w:rPr>
          <w:rFonts w:ascii="Times New Roman" w:hAnsi="Times New Roman" w:cs="Times New Roman"/>
          <w:bCs/>
          <w:color w:val="auto"/>
        </w:rPr>
        <w:t xml:space="preserve">   Impugnazioni;</w:t>
      </w:r>
    </w:p>
    <w:p w:rsidR="008A7C29" w:rsidRDefault="008A7C29" w:rsidP="008A7C29">
      <w:pPr>
        <w:pStyle w:val="Default"/>
        <w:spacing w:line="480" w:lineRule="auto"/>
        <w:jc w:val="both"/>
        <w:rPr>
          <w:rFonts w:ascii="Times New Roman" w:hAnsi="Times New Roman" w:cs="Times New Roman"/>
          <w:bCs/>
          <w:color w:val="auto"/>
        </w:rPr>
      </w:pPr>
    </w:p>
    <w:p w:rsidR="008A7C29" w:rsidRDefault="008A7C29" w:rsidP="008A7C29">
      <w:pPr>
        <w:pStyle w:val="Default"/>
        <w:spacing w:line="480" w:lineRule="auto"/>
        <w:jc w:val="both"/>
        <w:rPr>
          <w:rFonts w:ascii="Times New Roman" w:hAnsi="Times New Roman" w:cs="Times New Roman"/>
          <w:b/>
          <w:bCs/>
          <w:color w:val="auto"/>
        </w:rPr>
      </w:pPr>
      <w:r w:rsidRPr="00C5684F">
        <w:rPr>
          <w:rFonts w:ascii="Times New Roman" w:hAnsi="Times New Roman" w:cs="Times New Roman"/>
          <w:b/>
          <w:bCs/>
          <w:color w:val="auto"/>
        </w:rPr>
        <w:t xml:space="preserve">Allegati: </w:t>
      </w:r>
    </w:p>
    <w:p w:rsidR="008A7C29" w:rsidRPr="008A7C29" w:rsidRDefault="008A7C29" w:rsidP="00681C2C">
      <w:pPr>
        <w:pStyle w:val="Paragrafoelenco"/>
        <w:numPr>
          <w:ilvl w:val="0"/>
          <w:numId w:val="27"/>
        </w:numPr>
        <w:autoSpaceDE w:val="0"/>
        <w:autoSpaceDN w:val="0"/>
        <w:adjustRightInd w:val="0"/>
        <w:spacing w:after="0" w:line="240" w:lineRule="auto"/>
        <w:ind w:left="426"/>
        <w:rPr>
          <w:rFonts w:ascii="Times New Roman" w:eastAsiaTheme="minorHAnsi" w:hAnsi="Times New Roman" w:cs="Times New Roman"/>
          <w:bCs/>
          <w:sz w:val="25"/>
          <w:szCs w:val="25"/>
        </w:rPr>
      </w:pPr>
      <w:r w:rsidRPr="008A7C29">
        <w:rPr>
          <w:rFonts w:ascii="Times New Roman" w:hAnsi="Times New Roman" w:cs="Times New Roman"/>
          <w:bCs/>
          <w:sz w:val="25"/>
          <w:szCs w:val="25"/>
        </w:rPr>
        <w:t xml:space="preserve">Modello </w:t>
      </w:r>
      <w:r w:rsidRPr="008A7C29">
        <w:rPr>
          <w:rFonts w:ascii="Times New Roman" w:eastAsiaTheme="minorHAnsi" w:hAnsi="Times New Roman" w:cs="Times New Roman"/>
          <w:bCs/>
          <w:sz w:val="25"/>
          <w:szCs w:val="25"/>
        </w:rPr>
        <w:t>richiesta di accesso civico “semplice”;</w:t>
      </w:r>
    </w:p>
    <w:p w:rsidR="008A7C29" w:rsidRPr="008A7C29" w:rsidRDefault="008A7C29" w:rsidP="00E560C9">
      <w:pPr>
        <w:pStyle w:val="Paragrafoelenco"/>
        <w:numPr>
          <w:ilvl w:val="0"/>
          <w:numId w:val="27"/>
        </w:numPr>
        <w:autoSpaceDE w:val="0"/>
        <w:autoSpaceDN w:val="0"/>
        <w:adjustRightInd w:val="0"/>
        <w:spacing w:after="0" w:line="240" w:lineRule="auto"/>
        <w:ind w:left="426"/>
        <w:rPr>
          <w:rFonts w:ascii="Times New Roman" w:eastAsiaTheme="minorHAnsi" w:hAnsi="Times New Roman" w:cs="Times New Roman"/>
          <w:bCs/>
          <w:sz w:val="25"/>
          <w:szCs w:val="25"/>
        </w:rPr>
      </w:pPr>
      <w:r w:rsidRPr="008A7C29">
        <w:rPr>
          <w:rFonts w:ascii="Times New Roman" w:hAnsi="Times New Roman" w:cs="Times New Roman"/>
          <w:bCs/>
          <w:sz w:val="25"/>
          <w:szCs w:val="25"/>
        </w:rPr>
        <w:t xml:space="preserve">Modello </w:t>
      </w:r>
      <w:r w:rsidRPr="008A7C29">
        <w:rPr>
          <w:rFonts w:ascii="Times New Roman" w:eastAsiaTheme="minorHAnsi" w:hAnsi="Times New Roman" w:cs="Times New Roman"/>
          <w:bCs/>
          <w:sz w:val="25"/>
          <w:szCs w:val="25"/>
        </w:rPr>
        <w:t>richiesta di accesso civico “generalizzato”;</w:t>
      </w:r>
    </w:p>
    <w:p w:rsidR="008A7C29" w:rsidRPr="008A7C29" w:rsidRDefault="008A7C29" w:rsidP="008A7C29">
      <w:pPr>
        <w:pStyle w:val="Paragrafoelenco"/>
        <w:numPr>
          <w:ilvl w:val="0"/>
          <w:numId w:val="27"/>
        </w:numPr>
        <w:autoSpaceDE w:val="0"/>
        <w:autoSpaceDN w:val="0"/>
        <w:adjustRightInd w:val="0"/>
        <w:spacing w:after="0" w:line="240" w:lineRule="auto"/>
        <w:ind w:left="426"/>
        <w:rPr>
          <w:rFonts w:ascii="Times New Roman" w:eastAsiaTheme="minorHAnsi" w:hAnsi="Times New Roman" w:cs="Times New Roman"/>
          <w:bCs/>
          <w:sz w:val="25"/>
          <w:szCs w:val="25"/>
        </w:rPr>
      </w:pPr>
      <w:r w:rsidRPr="008A7C29">
        <w:rPr>
          <w:rFonts w:ascii="Times New Roman" w:eastAsiaTheme="minorHAnsi" w:hAnsi="Times New Roman" w:cs="Times New Roman"/>
          <w:bCs/>
          <w:sz w:val="25"/>
          <w:szCs w:val="25"/>
        </w:rPr>
        <w:t>Modello richiesta riesame;</w:t>
      </w:r>
    </w:p>
    <w:p w:rsidR="008A7C29" w:rsidRDefault="008A7C29" w:rsidP="008A7C29">
      <w:pPr>
        <w:pStyle w:val="Paragrafoelenco"/>
        <w:numPr>
          <w:ilvl w:val="0"/>
          <w:numId w:val="27"/>
        </w:numPr>
        <w:autoSpaceDE w:val="0"/>
        <w:autoSpaceDN w:val="0"/>
        <w:adjustRightInd w:val="0"/>
        <w:spacing w:after="0" w:line="240" w:lineRule="auto"/>
        <w:ind w:left="426"/>
        <w:rPr>
          <w:rFonts w:ascii="Times New Roman" w:hAnsi="Times New Roman" w:cs="Times New Roman"/>
          <w:bCs/>
          <w:sz w:val="25"/>
          <w:szCs w:val="25"/>
        </w:rPr>
      </w:pPr>
      <w:r w:rsidRPr="008A7C29">
        <w:rPr>
          <w:rFonts w:ascii="Times New Roman" w:hAnsi="Times New Roman" w:cs="Times New Roman"/>
          <w:bCs/>
          <w:sz w:val="25"/>
          <w:szCs w:val="25"/>
        </w:rPr>
        <w:t>Modello comunicazione ai soggetti controinteressati;</w:t>
      </w:r>
    </w:p>
    <w:p w:rsidR="008A7C29" w:rsidRPr="008A7C29" w:rsidRDefault="008A7C29" w:rsidP="008A7C29">
      <w:pPr>
        <w:pStyle w:val="Paragrafoelenco"/>
        <w:numPr>
          <w:ilvl w:val="0"/>
          <w:numId w:val="27"/>
        </w:numPr>
        <w:autoSpaceDE w:val="0"/>
        <w:autoSpaceDN w:val="0"/>
        <w:adjustRightInd w:val="0"/>
        <w:spacing w:after="0" w:line="240" w:lineRule="auto"/>
        <w:ind w:left="426"/>
        <w:rPr>
          <w:rFonts w:ascii="Times New Roman" w:hAnsi="Times New Roman" w:cs="Times New Roman"/>
          <w:bCs/>
          <w:sz w:val="25"/>
          <w:szCs w:val="25"/>
        </w:rPr>
      </w:pPr>
      <w:r w:rsidRPr="008A7C29">
        <w:rPr>
          <w:rFonts w:ascii="Times New Roman" w:hAnsi="Times New Roman" w:cs="Times New Roman"/>
          <w:bCs/>
          <w:sz w:val="25"/>
          <w:szCs w:val="25"/>
        </w:rPr>
        <w:t>Modello provvedimento di diniego/differimento della richiesta di accesso generalizzato.</w:t>
      </w:r>
    </w:p>
    <w:p w:rsidR="008A7C29" w:rsidRPr="008A7C29" w:rsidRDefault="008A7C29" w:rsidP="008A7C29">
      <w:pPr>
        <w:rPr>
          <w:rFonts w:ascii="Times New Roman" w:hAnsi="Times New Roman" w:cs="Times New Roman"/>
          <w:sz w:val="25"/>
          <w:szCs w:val="25"/>
          <w:lang w:eastAsia="it-IT"/>
        </w:rPr>
      </w:pPr>
    </w:p>
    <w:p w:rsidR="008A7C29" w:rsidRPr="00F0539E" w:rsidRDefault="008A7C29" w:rsidP="008A7C29">
      <w:pPr>
        <w:rPr>
          <w:lang w:eastAsia="it-IT"/>
        </w:rPr>
      </w:pPr>
    </w:p>
    <w:p w:rsidR="008A7C29" w:rsidRPr="00F0539E" w:rsidRDefault="008A7C29" w:rsidP="008A7C29">
      <w:pPr>
        <w:rPr>
          <w:lang w:eastAsia="it-IT"/>
        </w:rPr>
      </w:pPr>
    </w:p>
    <w:p w:rsidR="008A7C29" w:rsidRDefault="008A7C29" w:rsidP="008A7C29">
      <w:pPr>
        <w:pStyle w:val="Default"/>
        <w:pageBreakBefore/>
        <w:spacing w:line="240" w:lineRule="exact"/>
        <w:jc w:val="center"/>
        <w:rPr>
          <w:rFonts w:ascii="Times New Roman" w:hAnsi="Times New Roman" w:cs="Times New Roman"/>
          <w:color w:val="auto"/>
        </w:rPr>
      </w:pPr>
      <w:r>
        <w:rPr>
          <w:rFonts w:ascii="Times New Roman" w:hAnsi="Times New Roman" w:cs="Times New Roman"/>
          <w:b/>
          <w:bCs/>
          <w:color w:val="auto"/>
        </w:rPr>
        <w:lastRenderedPageBreak/>
        <w:t>ART. 1 - DEFINIZIONI</w:t>
      </w:r>
    </w:p>
    <w:p w:rsidR="008A7C29" w:rsidRDefault="008A7C29" w:rsidP="008A7C29">
      <w:pPr>
        <w:pStyle w:val="Default"/>
        <w:spacing w:line="240" w:lineRule="exact"/>
        <w:jc w:val="both"/>
        <w:rPr>
          <w:rFonts w:ascii="Times New Roman" w:hAnsi="Times New Roman" w:cs="Times New Roman"/>
          <w:color w:val="auto"/>
        </w:rPr>
      </w:pPr>
    </w:p>
    <w:p w:rsidR="008A7C29" w:rsidRDefault="008A7C29" w:rsidP="00B6372B">
      <w:pPr>
        <w:pStyle w:val="Default"/>
        <w:rPr>
          <w:rFonts w:ascii="Times New Roman" w:hAnsi="Times New Roman" w:cs="Times New Roman"/>
          <w:color w:val="auto"/>
        </w:rPr>
      </w:pPr>
      <w:r>
        <w:rPr>
          <w:rFonts w:ascii="Times New Roman" w:hAnsi="Times New Roman" w:cs="Times New Roman"/>
          <w:color w:val="auto"/>
        </w:rPr>
        <w:t xml:space="preserve">1. Ai fini del presente regolamento si intende per: </w:t>
      </w:r>
    </w:p>
    <w:p w:rsidR="008A7C29" w:rsidRDefault="008A7C29" w:rsidP="00516C08">
      <w:pPr>
        <w:pStyle w:val="Default"/>
        <w:numPr>
          <w:ilvl w:val="0"/>
          <w:numId w:val="13"/>
        </w:numPr>
        <w:ind w:left="709"/>
        <w:jc w:val="both"/>
        <w:rPr>
          <w:rFonts w:ascii="Times New Roman" w:hAnsi="Times New Roman" w:cs="Times New Roman"/>
          <w:color w:val="auto"/>
        </w:rPr>
      </w:pPr>
      <w:r w:rsidRPr="00765141">
        <w:rPr>
          <w:rFonts w:ascii="Times New Roman" w:hAnsi="Times New Roman" w:cs="Times New Roman"/>
          <w:color w:val="auto"/>
        </w:rPr>
        <w:t>“</w:t>
      </w:r>
      <w:r w:rsidRPr="00765141">
        <w:rPr>
          <w:rFonts w:ascii="Times New Roman" w:hAnsi="Times New Roman" w:cs="Times New Roman"/>
          <w:b/>
          <w:color w:val="auto"/>
        </w:rPr>
        <w:t>decreto trasparenza</w:t>
      </w:r>
      <w:r w:rsidRPr="00765141">
        <w:rPr>
          <w:rFonts w:ascii="Times New Roman" w:hAnsi="Times New Roman" w:cs="Times New Roman"/>
          <w:color w:val="auto"/>
        </w:rPr>
        <w:t>”</w:t>
      </w:r>
      <w:r>
        <w:rPr>
          <w:rFonts w:ascii="Times New Roman" w:hAnsi="Times New Roman" w:cs="Times New Roman"/>
          <w:color w:val="auto"/>
        </w:rPr>
        <w:t xml:space="preserve"> il decreto legislativo 14 marzo 2013, n. 33, così come modificato         dal decreto legislativo 25 maggio 2016, n. 97;</w:t>
      </w:r>
    </w:p>
    <w:p w:rsidR="008A7C29" w:rsidRDefault="008A7C29" w:rsidP="00516C08">
      <w:pPr>
        <w:pStyle w:val="Default"/>
        <w:numPr>
          <w:ilvl w:val="0"/>
          <w:numId w:val="13"/>
        </w:numPr>
        <w:ind w:left="709"/>
        <w:jc w:val="both"/>
        <w:rPr>
          <w:rFonts w:ascii="Times New Roman" w:hAnsi="Times New Roman" w:cs="Times New Roman"/>
          <w:color w:val="auto"/>
        </w:rPr>
      </w:pPr>
      <w:r w:rsidRPr="004F4D54">
        <w:rPr>
          <w:rFonts w:ascii="Times New Roman" w:hAnsi="Times New Roman" w:cs="Times New Roman"/>
          <w:color w:val="auto"/>
        </w:rPr>
        <w:t xml:space="preserve"> “</w:t>
      </w:r>
      <w:r w:rsidRPr="004F4D54">
        <w:rPr>
          <w:rFonts w:ascii="Times New Roman" w:hAnsi="Times New Roman" w:cs="Times New Roman"/>
          <w:b/>
          <w:color w:val="auto"/>
        </w:rPr>
        <w:t>accesso civico”</w:t>
      </w:r>
      <w:r>
        <w:rPr>
          <w:rFonts w:ascii="Times New Roman" w:hAnsi="Times New Roman" w:cs="Times New Roman"/>
          <w:color w:val="auto"/>
        </w:rPr>
        <w:t xml:space="preserve"> (o accesso civico “semplice”) l’accesso ai documenti oggetto degli obblighi di pubblicazione, previsto dall’art. 5, comma 1, del decreto trasparenza; </w:t>
      </w:r>
    </w:p>
    <w:p w:rsidR="008A7C29" w:rsidRDefault="008A7C29" w:rsidP="00B6372B">
      <w:pPr>
        <w:pStyle w:val="Default"/>
        <w:numPr>
          <w:ilvl w:val="0"/>
          <w:numId w:val="13"/>
        </w:numPr>
        <w:ind w:left="709"/>
        <w:rPr>
          <w:rFonts w:ascii="Times New Roman" w:hAnsi="Times New Roman" w:cs="Times New Roman"/>
          <w:color w:val="auto"/>
        </w:rPr>
      </w:pPr>
      <w:r w:rsidRPr="00765141">
        <w:rPr>
          <w:rFonts w:ascii="Times New Roman" w:hAnsi="Times New Roman" w:cs="Times New Roman"/>
          <w:color w:val="auto"/>
        </w:rPr>
        <w:t>“</w:t>
      </w:r>
      <w:r w:rsidRPr="00765141">
        <w:rPr>
          <w:rFonts w:ascii="Times New Roman" w:hAnsi="Times New Roman" w:cs="Times New Roman"/>
          <w:b/>
          <w:color w:val="auto"/>
        </w:rPr>
        <w:t>accesso generalizzato</w:t>
      </w:r>
      <w:r w:rsidRPr="00765141">
        <w:rPr>
          <w:rFonts w:ascii="Times New Roman" w:hAnsi="Times New Roman" w:cs="Times New Roman"/>
          <w:color w:val="auto"/>
        </w:rPr>
        <w:t>”</w:t>
      </w:r>
      <w:r>
        <w:rPr>
          <w:rFonts w:ascii="Times New Roman" w:hAnsi="Times New Roman" w:cs="Times New Roman"/>
          <w:color w:val="auto"/>
        </w:rPr>
        <w:t xml:space="preserve"> l’accesso previsto dall’art. 5, comma 2, del decreto trasparenza. </w:t>
      </w:r>
    </w:p>
    <w:p w:rsidR="008A7C29" w:rsidRDefault="008A7C29" w:rsidP="00DA58B8">
      <w:pPr>
        <w:pStyle w:val="Default"/>
        <w:spacing w:line="240" w:lineRule="exact"/>
        <w:rPr>
          <w:rFonts w:ascii="Times New Roman" w:hAnsi="Times New Roman" w:cs="Times New Roman"/>
          <w:color w:val="auto"/>
        </w:rPr>
      </w:pPr>
    </w:p>
    <w:p w:rsidR="008A7C29" w:rsidRDefault="008A7C29" w:rsidP="008A7C29">
      <w:pPr>
        <w:pStyle w:val="Default"/>
        <w:spacing w:line="240" w:lineRule="exact"/>
        <w:jc w:val="center"/>
        <w:rPr>
          <w:rFonts w:ascii="Times New Roman" w:hAnsi="Times New Roman" w:cs="Times New Roman"/>
          <w:b/>
          <w:bCs/>
          <w:color w:val="auto"/>
        </w:rPr>
      </w:pPr>
      <w:r>
        <w:rPr>
          <w:rFonts w:ascii="Times New Roman" w:hAnsi="Times New Roman" w:cs="Times New Roman"/>
          <w:b/>
          <w:bCs/>
          <w:color w:val="auto"/>
        </w:rPr>
        <w:t>ART. 2 – OGGETTO</w:t>
      </w:r>
    </w:p>
    <w:p w:rsidR="008A7C29" w:rsidRDefault="008A7C29" w:rsidP="008A7C29">
      <w:pPr>
        <w:pStyle w:val="Default"/>
        <w:spacing w:line="240" w:lineRule="exact"/>
        <w:jc w:val="center"/>
        <w:rPr>
          <w:rFonts w:ascii="Times New Roman" w:hAnsi="Times New Roman" w:cs="Times New Roman"/>
          <w:color w:val="auto"/>
        </w:rPr>
      </w:pPr>
    </w:p>
    <w:p w:rsidR="008A7C29" w:rsidRDefault="008A7C29" w:rsidP="00B6372B">
      <w:pPr>
        <w:pStyle w:val="Default"/>
        <w:jc w:val="both"/>
        <w:rPr>
          <w:rFonts w:ascii="Times New Roman" w:hAnsi="Times New Roman" w:cs="Times New Roman"/>
          <w:color w:val="auto"/>
        </w:rPr>
      </w:pPr>
      <w:r>
        <w:rPr>
          <w:rFonts w:ascii="Times New Roman" w:hAnsi="Times New Roman" w:cs="Times New Roman"/>
          <w:color w:val="auto"/>
        </w:rPr>
        <w:t xml:space="preserve">1. Il presente regolamento disciplina i criteri e le modalità organizzative per l’effettivo esercizio dei seguenti diritti: </w:t>
      </w:r>
    </w:p>
    <w:p w:rsidR="008A7C29" w:rsidRDefault="008A7C29" w:rsidP="00B6372B">
      <w:pPr>
        <w:pStyle w:val="Default"/>
        <w:numPr>
          <w:ilvl w:val="0"/>
          <w:numId w:val="12"/>
        </w:numPr>
        <w:jc w:val="both"/>
        <w:rPr>
          <w:rFonts w:ascii="Times New Roman" w:hAnsi="Times New Roman" w:cs="Times New Roman"/>
          <w:color w:val="auto"/>
        </w:rPr>
      </w:pPr>
      <w:r>
        <w:rPr>
          <w:rFonts w:ascii="Times New Roman" w:hAnsi="Times New Roman" w:cs="Times New Roman"/>
          <w:color w:val="auto"/>
        </w:rPr>
        <w:t>l’</w:t>
      </w:r>
      <w:r w:rsidRPr="00A30AF8">
        <w:rPr>
          <w:rFonts w:ascii="Times New Roman" w:hAnsi="Times New Roman" w:cs="Times New Roman"/>
          <w:b/>
          <w:color w:val="auto"/>
        </w:rPr>
        <w:t xml:space="preserve">accesso civico </w:t>
      </w:r>
      <w:r>
        <w:rPr>
          <w:rFonts w:ascii="Times New Roman" w:hAnsi="Times New Roman" w:cs="Times New Roman"/>
          <w:color w:val="auto"/>
        </w:rPr>
        <w:t>previsto dall’Art. 5, comma 1 del d.lgs. n.33/2013, rimane circoscritto ai soli atti, documenti e informazioni oggetto di obbligo di pubblicazione e costituisce un rimedio, in caso di inadempienza, alla mancata osservanza degli obblighi di pubblicazione imposti dalla Legge.</w:t>
      </w:r>
    </w:p>
    <w:p w:rsidR="008A7C29" w:rsidRDefault="008A7C29" w:rsidP="00B6372B">
      <w:pPr>
        <w:pStyle w:val="Default"/>
        <w:numPr>
          <w:ilvl w:val="0"/>
          <w:numId w:val="12"/>
        </w:numPr>
        <w:jc w:val="both"/>
        <w:rPr>
          <w:rFonts w:ascii="Times New Roman" w:hAnsi="Times New Roman" w:cs="Times New Roman"/>
          <w:color w:val="auto"/>
        </w:rPr>
      </w:pPr>
      <w:r>
        <w:rPr>
          <w:rFonts w:ascii="Times New Roman" w:hAnsi="Times New Roman" w:cs="Times New Roman"/>
          <w:color w:val="auto"/>
        </w:rPr>
        <w:t>l’</w:t>
      </w:r>
      <w:r w:rsidRPr="00A30AF8">
        <w:rPr>
          <w:rFonts w:ascii="Times New Roman" w:hAnsi="Times New Roman" w:cs="Times New Roman"/>
          <w:b/>
          <w:color w:val="auto"/>
        </w:rPr>
        <w:t xml:space="preserve">accesso generalizzato </w:t>
      </w:r>
      <w:r>
        <w:rPr>
          <w:rFonts w:ascii="Times New Roman" w:hAnsi="Times New Roman" w:cs="Times New Roman"/>
          <w:color w:val="auto"/>
        </w:rPr>
        <w:t xml:space="preserve">previsto dall’art. 5, comma 2 del d.lgs. n.33/2013 comporta il diritto di chiunque di accedere a dati, documenti ed informazioni detenuti da </w:t>
      </w:r>
      <w:r w:rsidR="00DA58B8">
        <w:rPr>
          <w:rFonts w:ascii="Times New Roman" w:hAnsi="Times New Roman" w:cs="Times New Roman"/>
          <w:color w:val="auto"/>
        </w:rPr>
        <w:t>Vigevano Distribuzione Gas</w:t>
      </w:r>
      <w:r>
        <w:rPr>
          <w:rFonts w:ascii="Times New Roman" w:hAnsi="Times New Roman" w:cs="Times New Roman"/>
          <w:color w:val="auto"/>
        </w:rPr>
        <w:t xml:space="preserve">, ulteriori rispetto a quelli sottoposti ad obbligo di pubblicazione, ad esclusione di quelli sottoposti al regime di riservatezza. </w:t>
      </w:r>
    </w:p>
    <w:p w:rsidR="008A7C29" w:rsidRDefault="008A7C29" w:rsidP="008A7C29">
      <w:pPr>
        <w:pStyle w:val="Default"/>
        <w:spacing w:line="240" w:lineRule="exact"/>
        <w:jc w:val="both"/>
        <w:rPr>
          <w:rFonts w:ascii="Times New Roman" w:hAnsi="Times New Roman" w:cs="Times New Roman"/>
          <w:color w:val="auto"/>
        </w:rPr>
      </w:pPr>
    </w:p>
    <w:p w:rsidR="008A7C29" w:rsidRPr="0071254B" w:rsidRDefault="008A7C29" w:rsidP="008A7C29">
      <w:pPr>
        <w:pStyle w:val="Default"/>
        <w:spacing w:line="240" w:lineRule="exact"/>
        <w:jc w:val="center"/>
        <w:rPr>
          <w:rFonts w:ascii="Times New Roman" w:hAnsi="Times New Roman" w:cs="Times New Roman"/>
          <w:b/>
          <w:bCs/>
          <w:color w:val="auto"/>
        </w:rPr>
      </w:pPr>
      <w:r>
        <w:rPr>
          <w:rFonts w:ascii="Times New Roman" w:hAnsi="Times New Roman" w:cs="Times New Roman"/>
          <w:b/>
          <w:bCs/>
          <w:color w:val="auto"/>
        </w:rPr>
        <w:t xml:space="preserve">ART. 3 </w:t>
      </w:r>
      <w:r w:rsidRPr="0071254B">
        <w:rPr>
          <w:rFonts w:ascii="Times New Roman" w:hAnsi="Times New Roman" w:cs="Times New Roman"/>
          <w:b/>
          <w:bCs/>
          <w:color w:val="auto"/>
        </w:rPr>
        <w:t>- ISTITUZIONE DEL REGISTRO DELLE RICHIESTE DI ACCESSO</w:t>
      </w:r>
    </w:p>
    <w:p w:rsidR="008A7C29" w:rsidRPr="0071254B" w:rsidRDefault="008A7C29" w:rsidP="008A7C29">
      <w:pPr>
        <w:pStyle w:val="Default"/>
        <w:spacing w:line="240" w:lineRule="exact"/>
        <w:jc w:val="center"/>
        <w:rPr>
          <w:rFonts w:ascii="Times New Roman" w:hAnsi="Times New Roman" w:cs="Times New Roman"/>
          <w:b/>
          <w:bCs/>
          <w:color w:val="auto"/>
        </w:rPr>
      </w:pPr>
    </w:p>
    <w:p w:rsidR="008A7C29" w:rsidRPr="00DA58B8" w:rsidRDefault="008A7C29" w:rsidP="00DA58B8">
      <w:pPr>
        <w:pStyle w:val="Paragrafoelenco"/>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DA58B8">
        <w:rPr>
          <w:rFonts w:ascii="Times New Roman" w:eastAsia="Times New Roman" w:hAnsi="Times New Roman" w:cs="Times New Roman"/>
          <w:sz w:val="24"/>
          <w:szCs w:val="24"/>
          <w:lang w:eastAsia="it-IT"/>
        </w:rPr>
        <w:t>E’</w:t>
      </w:r>
      <w:r w:rsidR="00BF5E7C">
        <w:rPr>
          <w:rFonts w:ascii="Times New Roman" w:eastAsia="Times New Roman" w:hAnsi="Times New Roman" w:cs="Times New Roman"/>
          <w:sz w:val="24"/>
          <w:szCs w:val="24"/>
          <w:lang w:eastAsia="it-IT"/>
        </w:rPr>
        <w:t xml:space="preserve"> </w:t>
      </w:r>
      <w:r w:rsidRPr="00DA58B8">
        <w:rPr>
          <w:rFonts w:ascii="Times New Roman" w:eastAsia="Times New Roman" w:hAnsi="Times New Roman" w:cs="Times New Roman"/>
          <w:sz w:val="24"/>
          <w:szCs w:val="24"/>
          <w:lang w:eastAsia="it-IT"/>
        </w:rPr>
        <w:t>istituito il registro delle richieste di accesso, così organizzato:</w:t>
      </w:r>
    </w:p>
    <w:p w:rsidR="008A7C29" w:rsidRPr="00DA58B8" w:rsidRDefault="008A7C29" w:rsidP="00DA58B8">
      <w:pPr>
        <w:autoSpaceDE w:val="0"/>
        <w:autoSpaceDN w:val="0"/>
        <w:adjustRightInd w:val="0"/>
        <w:spacing w:line="240" w:lineRule="auto"/>
        <w:ind w:left="426"/>
        <w:jc w:val="both"/>
        <w:rPr>
          <w:rFonts w:ascii="Times New Roman" w:eastAsia="Times New Roman" w:hAnsi="Times New Roman" w:cs="Times New Roman"/>
          <w:sz w:val="24"/>
          <w:szCs w:val="24"/>
          <w:lang w:eastAsia="it-IT"/>
        </w:rPr>
      </w:pPr>
      <w:r w:rsidRPr="00DA58B8">
        <w:rPr>
          <w:rFonts w:ascii="Times New Roman" w:eastAsia="Times New Roman" w:hAnsi="Times New Roman" w:cs="Times New Roman"/>
          <w:sz w:val="24"/>
          <w:szCs w:val="24"/>
          <w:lang w:eastAsia="it-IT"/>
        </w:rPr>
        <w:t>Il registro, in forma di banca dati o in formato digitale liberamente accessibile ai responsabili apicali e all’organismo di valutazione, è tenuto ed è aggiornato dall’Ufficio Segreteria che si avvale dell’impiegato addetto alla prevenzione della corruzione e trasparenza, con la sovrintendenza del Responsabile della Prevenzione della Corruzione e della Trasparenza (RPCT);</w:t>
      </w:r>
    </w:p>
    <w:p w:rsidR="008A7C29" w:rsidRPr="00FF7EEC" w:rsidRDefault="008A7C29" w:rsidP="00FF7EEC">
      <w:pPr>
        <w:pStyle w:val="Paragrafoelenco"/>
        <w:numPr>
          <w:ilvl w:val="0"/>
          <w:numId w:val="14"/>
        </w:numPr>
        <w:autoSpaceDE w:val="0"/>
        <w:autoSpaceDN w:val="0"/>
        <w:adjustRightInd w:val="0"/>
        <w:spacing w:after="0" w:line="240" w:lineRule="auto"/>
        <w:ind w:left="426"/>
        <w:jc w:val="both"/>
        <w:rPr>
          <w:rFonts w:ascii="Times New Roman" w:eastAsiaTheme="minorHAnsi" w:hAnsi="Times New Roman" w:cs="Times New Roman"/>
          <w:sz w:val="24"/>
          <w:szCs w:val="24"/>
        </w:rPr>
      </w:pPr>
      <w:r w:rsidRPr="00FF7EEC">
        <w:rPr>
          <w:rFonts w:ascii="Times New Roman" w:eastAsiaTheme="minorHAnsi" w:hAnsi="Times New Roman" w:cs="Times New Roman"/>
          <w:sz w:val="24"/>
          <w:szCs w:val="24"/>
        </w:rPr>
        <w:t>Per ciascuna istanza di accesso, il registro riporta:</w:t>
      </w:r>
    </w:p>
    <w:p w:rsidR="008A7C29" w:rsidRPr="00FF7EEC" w:rsidRDefault="008A7C29" w:rsidP="00FF7EEC">
      <w:pPr>
        <w:pStyle w:val="Paragrafoelenco"/>
        <w:numPr>
          <w:ilvl w:val="0"/>
          <w:numId w:val="25"/>
        </w:numPr>
        <w:autoSpaceDE w:val="0"/>
        <w:autoSpaceDN w:val="0"/>
        <w:adjustRightInd w:val="0"/>
        <w:spacing w:after="0" w:line="240" w:lineRule="auto"/>
        <w:jc w:val="both"/>
        <w:rPr>
          <w:rFonts w:ascii="Times New Roman" w:eastAsiaTheme="minorHAnsi" w:hAnsi="Times New Roman" w:cs="Times New Roman"/>
          <w:sz w:val="24"/>
          <w:szCs w:val="24"/>
        </w:rPr>
      </w:pPr>
      <w:r w:rsidRPr="00FF7EEC">
        <w:rPr>
          <w:rFonts w:ascii="Times New Roman" w:eastAsiaTheme="minorHAnsi" w:hAnsi="Times New Roman" w:cs="Times New Roman"/>
          <w:sz w:val="24"/>
          <w:szCs w:val="24"/>
        </w:rPr>
        <w:t>codice di richiesta (Es. ACS (accesso civico semplice) 01/2018 oppure ACG (accesso civico generalizzato) 02/2018 oppure RIE (riesame) 03/2018);</w:t>
      </w:r>
    </w:p>
    <w:p w:rsidR="008A7C29" w:rsidRPr="00FF7EEC" w:rsidRDefault="008A7C29" w:rsidP="00FF7EEC">
      <w:pPr>
        <w:pStyle w:val="Paragrafoelenco"/>
        <w:numPr>
          <w:ilvl w:val="0"/>
          <w:numId w:val="25"/>
        </w:numPr>
        <w:autoSpaceDE w:val="0"/>
        <w:autoSpaceDN w:val="0"/>
        <w:adjustRightInd w:val="0"/>
        <w:spacing w:after="0" w:line="240" w:lineRule="auto"/>
        <w:jc w:val="both"/>
        <w:rPr>
          <w:rFonts w:ascii="Times New Roman" w:eastAsiaTheme="minorHAnsi" w:hAnsi="Times New Roman" w:cs="Times New Roman"/>
          <w:sz w:val="24"/>
          <w:szCs w:val="24"/>
        </w:rPr>
      </w:pPr>
      <w:r w:rsidRPr="00FF7EEC">
        <w:rPr>
          <w:rFonts w:ascii="Times New Roman" w:eastAsiaTheme="minorHAnsi" w:hAnsi="Times New Roman" w:cs="Times New Roman"/>
          <w:sz w:val="24"/>
          <w:szCs w:val="24"/>
        </w:rPr>
        <w:t>la data della richiesta;</w:t>
      </w:r>
    </w:p>
    <w:p w:rsidR="008A7C29" w:rsidRPr="00FF7EEC" w:rsidRDefault="008A7C29" w:rsidP="00FF7EEC">
      <w:pPr>
        <w:pStyle w:val="Paragrafoelenco"/>
        <w:numPr>
          <w:ilvl w:val="0"/>
          <w:numId w:val="25"/>
        </w:numPr>
        <w:autoSpaceDE w:val="0"/>
        <w:autoSpaceDN w:val="0"/>
        <w:adjustRightInd w:val="0"/>
        <w:spacing w:after="0" w:line="240" w:lineRule="auto"/>
        <w:jc w:val="both"/>
        <w:rPr>
          <w:rFonts w:ascii="Times New Roman" w:eastAsiaTheme="minorHAnsi" w:hAnsi="Times New Roman" w:cs="Times New Roman"/>
          <w:sz w:val="24"/>
          <w:szCs w:val="24"/>
        </w:rPr>
      </w:pPr>
      <w:r w:rsidRPr="00FF7EEC">
        <w:rPr>
          <w:rFonts w:ascii="Times New Roman" w:eastAsiaTheme="minorHAnsi" w:hAnsi="Times New Roman" w:cs="Times New Roman"/>
          <w:sz w:val="24"/>
          <w:szCs w:val="24"/>
        </w:rPr>
        <w:t>oggetto della richiesta;</w:t>
      </w:r>
    </w:p>
    <w:p w:rsidR="008A7C29" w:rsidRPr="00FF7EEC" w:rsidRDefault="008A7C29" w:rsidP="00FF7EEC">
      <w:pPr>
        <w:pStyle w:val="Paragrafoelenco"/>
        <w:numPr>
          <w:ilvl w:val="0"/>
          <w:numId w:val="25"/>
        </w:numPr>
        <w:autoSpaceDE w:val="0"/>
        <w:autoSpaceDN w:val="0"/>
        <w:adjustRightInd w:val="0"/>
        <w:spacing w:after="0" w:line="240" w:lineRule="auto"/>
        <w:jc w:val="both"/>
        <w:rPr>
          <w:rFonts w:ascii="Times New Roman" w:eastAsiaTheme="minorHAnsi" w:hAnsi="Times New Roman" w:cs="Times New Roman"/>
          <w:sz w:val="24"/>
          <w:szCs w:val="24"/>
        </w:rPr>
      </w:pPr>
      <w:r w:rsidRPr="00FF7EEC">
        <w:rPr>
          <w:rFonts w:ascii="Times New Roman" w:eastAsiaTheme="minorHAnsi" w:hAnsi="Times New Roman" w:cs="Times New Roman"/>
          <w:sz w:val="24"/>
          <w:szCs w:val="24"/>
        </w:rPr>
        <w:t>data risposta;</w:t>
      </w:r>
    </w:p>
    <w:p w:rsidR="008A7C29" w:rsidRPr="00FF7EEC" w:rsidRDefault="008A7C29" w:rsidP="00FF7EEC">
      <w:pPr>
        <w:pStyle w:val="Paragrafoelenco"/>
        <w:numPr>
          <w:ilvl w:val="0"/>
          <w:numId w:val="25"/>
        </w:numPr>
        <w:autoSpaceDE w:val="0"/>
        <w:autoSpaceDN w:val="0"/>
        <w:adjustRightInd w:val="0"/>
        <w:spacing w:after="0" w:line="240" w:lineRule="auto"/>
        <w:jc w:val="both"/>
        <w:rPr>
          <w:rFonts w:ascii="Times New Roman" w:eastAsiaTheme="minorHAnsi" w:hAnsi="Times New Roman" w:cs="Times New Roman"/>
          <w:sz w:val="24"/>
          <w:szCs w:val="24"/>
        </w:rPr>
      </w:pPr>
      <w:r w:rsidRPr="00FF7EEC">
        <w:rPr>
          <w:rFonts w:ascii="Times New Roman" w:eastAsiaTheme="minorHAnsi" w:hAnsi="Times New Roman" w:cs="Times New Roman"/>
          <w:sz w:val="24"/>
          <w:szCs w:val="24"/>
        </w:rPr>
        <w:t>sintesi esiti/risposte;</w:t>
      </w:r>
    </w:p>
    <w:p w:rsidR="008A7C29" w:rsidRPr="00FF7EEC" w:rsidRDefault="008A7C29" w:rsidP="00FF7EEC">
      <w:pPr>
        <w:autoSpaceDE w:val="0"/>
        <w:autoSpaceDN w:val="0"/>
        <w:adjustRightInd w:val="0"/>
        <w:spacing w:line="240" w:lineRule="auto"/>
        <w:ind w:left="426"/>
        <w:jc w:val="both"/>
        <w:rPr>
          <w:rFonts w:ascii="Times New Roman" w:eastAsiaTheme="minorHAnsi" w:hAnsi="Times New Roman" w:cs="Times New Roman"/>
          <w:sz w:val="24"/>
          <w:szCs w:val="24"/>
        </w:rPr>
      </w:pPr>
      <w:r w:rsidRPr="00FF7EEC">
        <w:rPr>
          <w:rFonts w:ascii="Times New Roman" w:eastAsiaTheme="minorHAnsi" w:hAnsi="Times New Roman" w:cs="Times New Roman"/>
          <w:sz w:val="24"/>
          <w:szCs w:val="24"/>
        </w:rPr>
        <w:t>Come specificato nell’allegato 1) Sezione società trasparente -Elenco obblighi di pubblicazione – Determina n.1134 del 08/11/2017, e nelle Linee Guida n.1309/2016.</w:t>
      </w:r>
    </w:p>
    <w:p w:rsidR="008A7C29" w:rsidRPr="00DA58B8" w:rsidRDefault="008A7C29" w:rsidP="008A7C29">
      <w:pPr>
        <w:pStyle w:val="Default"/>
        <w:spacing w:line="240" w:lineRule="exact"/>
        <w:ind w:left="284" w:firstLine="142"/>
        <w:jc w:val="both"/>
        <w:rPr>
          <w:rFonts w:ascii="Times New Roman" w:eastAsiaTheme="minorHAnsi" w:hAnsi="Times New Roman" w:cs="Times New Roman"/>
          <w:sz w:val="25"/>
          <w:szCs w:val="25"/>
        </w:rPr>
      </w:pP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Pr="00DA58B8" w:rsidRDefault="008A7C29" w:rsidP="008A7C29">
      <w:pPr>
        <w:pStyle w:val="Default"/>
        <w:spacing w:line="240" w:lineRule="exact"/>
        <w:jc w:val="center"/>
        <w:rPr>
          <w:rFonts w:ascii="Times New Roman" w:hAnsi="Times New Roman" w:cs="Times New Roman"/>
          <w:b/>
          <w:bCs/>
          <w:color w:val="auto"/>
          <w:sz w:val="25"/>
          <w:szCs w:val="25"/>
        </w:rPr>
      </w:pPr>
      <w:r w:rsidRPr="00DA58B8">
        <w:rPr>
          <w:rFonts w:ascii="Times New Roman" w:hAnsi="Times New Roman" w:cs="Times New Roman"/>
          <w:b/>
          <w:bCs/>
          <w:color w:val="auto"/>
          <w:sz w:val="25"/>
          <w:szCs w:val="25"/>
        </w:rPr>
        <w:t>ART. 4 - LEGITTIMAZIONE SOGGETTIVA</w:t>
      </w:r>
    </w:p>
    <w:p w:rsidR="008A7C29" w:rsidRPr="00DA58B8" w:rsidRDefault="008A7C29" w:rsidP="008A7C29">
      <w:pPr>
        <w:pStyle w:val="Default"/>
        <w:spacing w:line="240" w:lineRule="exact"/>
        <w:jc w:val="center"/>
        <w:rPr>
          <w:rFonts w:ascii="Times New Roman" w:hAnsi="Times New Roman" w:cs="Times New Roman"/>
          <w:color w:val="auto"/>
          <w:sz w:val="25"/>
          <w:szCs w:val="25"/>
        </w:rPr>
      </w:pPr>
    </w:p>
    <w:p w:rsidR="008A7C29" w:rsidRPr="00FF7EEC" w:rsidRDefault="008A7C29" w:rsidP="00FF7EEC">
      <w:pPr>
        <w:pStyle w:val="Default"/>
        <w:numPr>
          <w:ilvl w:val="1"/>
          <w:numId w:val="15"/>
        </w:numPr>
        <w:ind w:left="426"/>
        <w:jc w:val="both"/>
        <w:rPr>
          <w:rFonts w:ascii="Times New Roman" w:hAnsi="Times New Roman" w:cs="Times New Roman"/>
          <w:color w:val="auto"/>
        </w:rPr>
      </w:pPr>
      <w:r w:rsidRPr="00FF7EEC">
        <w:rPr>
          <w:rFonts w:ascii="Times New Roman" w:hAnsi="Times New Roman" w:cs="Times New Roman"/>
          <w:color w:val="auto"/>
        </w:rPr>
        <w:t>L’esercizio dell’accesso civico e dell’accesso generalizzato non è sottoposto ad alcuna limitazione quanto alla legittimazione soggettiva del richiedente; chiunque può esercitare tale diritto indipendentemente dall’essere cittadino italiano o residente nel territorio dello Stato;</w:t>
      </w:r>
    </w:p>
    <w:p w:rsidR="008A7C29" w:rsidRPr="00DA58B8" w:rsidRDefault="008A7C29" w:rsidP="00FF7EEC">
      <w:pPr>
        <w:pStyle w:val="Default"/>
        <w:numPr>
          <w:ilvl w:val="1"/>
          <w:numId w:val="15"/>
        </w:numPr>
        <w:ind w:left="426"/>
        <w:jc w:val="both"/>
        <w:rPr>
          <w:rFonts w:ascii="Times New Roman" w:hAnsi="Times New Roman" w:cs="Times New Roman"/>
          <w:color w:val="auto"/>
          <w:sz w:val="25"/>
          <w:szCs w:val="25"/>
        </w:rPr>
      </w:pPr>
      <w:r w:rsidRPr="00FF7EEC">
        <w:rPr>
          <w:rFonts w:ascii="Times New Roman" w:hAnsi="Times New Roman" w:cs="Times New Roman"/>
          <w:color w:val="auto"/>
        </w:rPr>
        <w:t>L’istanza di accesso, contenente le complete generalità del richiedente con i relativi recapiti e numeri di telefono, identifica i dati, le informazioni o i documenti richiesti. Le istanze non devono essere generiche, ma consentire l’individuazione del dato, del documento o dell’informazione di cui è richiesto l’accesso</w:t>
      </w:r>
      <w:r w:rsidRPr="00DA58B8">
        <w:rPr>
          <w:rFonts w:ascii="Times New Roman" w:hAnsi="Times New Roman" w:cs="Times New Roman"/>
          <w:color w:val="auto"/>
          <w:sz w:val="25"/>
          <w:szCs w:val="25"/>
        </w:rPr>
        <w:t xml:space="preserve">; </w:t>
      </w:r>
    </w:p>
    <w:p w:rsidR="008A7C29" w:rsidRPr="00FF7EEC" w:rsidRDefault="008A7C29" w:rsidP="00FF7EEC">
      <w:pPr>
        <w:pStyle w:val="Default"/>
        <w:numPr>
          <w:ilvl w:val="1"/>
          <w:numId w:val="15"/>
        </w:numPr>
        <w:ind w:left="426"/>
        <w:jc w:val="both"/>
        <w:rPr>
          <w:rFonts w:ascii="Times New Roman" w:hAnsi="Times New Roman" w:cs="Times New Roman"/>
          <w:color w:val="auto"/>
        </w:rPr>
      </w:pPr>
      <w:r w:rsidRPr="00FF7EEC">
        <w:rPr>
          <w:rFonts w:ascii="Times New Roman" w:hAnsi="Times New Roman" w:cs="Times New Roman"/>
          <w:color w:val="auto"/>
        </w:rPr>
        <w:t>Non sono ammissibili, con motivazioni adeguatamente illustrate nel provvedimento di rifiuto, le richieste:</w:t>
      </w:r>
    </w:p>
    <w:p w:rsidR="008A7C29" w:rsidRPr="00FF7EEC" w:rsidRDefault="008A7C29" w:rsidP="00FF7EEC">
      <w:pPr>
        <w:pStyle w:val="Default"/>
        <w:numPr>
          <w:ilvl w:val="2"/>
          <w:numId w:val="15"/>
        </w:numPr>
        <w:ind w:left="851"/>
        <w:jc w:val="both"/>
        <w:rPr>
          <w:rFonts w:ascii="Times New Roman" w:hAnsi="Times New Roman" w:cs="Times New Roman"/>
          <w:color w:val="auto"/>
        </w:rPr>
      </w:pPr>
      <w:r w:rsidRPr="00FF7EEC">
        <w:rPr>
          <w:rFonts w:ascii="Times New Roman" w:hAnsi="Times New Roman" w:cs="Times New Roman"/>
          <w:color w:val="auto"/>
        </w:rPr>
        <w:lastRenderedPageBreak/>
        <w:t>meramente esplorative volte a individuare di quali informazioni la società dispone;</w:t>
      </w:r>
    </w:p>
    <w:p w:rsidR="008A7C29" w:rsidRPr="00FF7EEC" w:rsidRDefault="008A7C29" w:rsidP="00FF7EEC">
      <w:pPr>
        <w:pStyle w:val="Default"/>
        <w:numPr>
          <w:ilvl w:val="2"/>
          <w:numId w:val="15"/>
        </w:numPr>
        <w:ind w:left="851"/>
        <w:jc w:val="both"/>
        <w:rPr>
          <w:rFonts w:ascii="Times New Roman" w:hAnsi="Times New Roman" w:cs="Times New Roman"/>
          <w:color w:val="auto"/>
        </w:rPr>
      </w:pPr>
      <w:r w:rsidRPr="00FF7EEC">
        <w:rPr>
          <w:rFonts w:ascii="Times New Roman" w:hAnsi="Times New Roman" w:cs="Times New Roman"/>
          <w:color w:val="auto"/>
        </w:rPr>
        <w:t>che impongono alla società di raccogliere informazioni che non sono in suo possesso;</w:t>
      </w:r>
    </w:p>
    <w:p w:rsidR="008A7C29" w:rsidRPr="00FF7EEC" w:rsidRDefault="008A7C29" w:rsidP="00FF7EEC">
      <w:pPr>
        <w:pStyle w:val="Default"/>
        <w:numPr>
          <w:ilvl w:val="2"/>
          <w:numId w:val="15"/>
        </w:numPr>
        <w:ind w:left="851"/>
        <w:jc w:val="both"/>
        <w:rPr>
          <w:rFonts w:ascii="Times New Roman" w:hAnsi="Times New Roman" w:cs="Times New Roman"/>
          <w:color w:val="auto"/>
        </w:rPr>
      </w:pPr>
      <w:r w:rsidRPr="00FF7EEC">
        <w:rPr>
          <w:rFonts w:ascii="Times New Roman" w:hAnsi="Times New Roman" w:cs="Times New Roman"/>
          <w:color w:val="auto"/>
        </w:rPr>
        <w:t>che costringa la società a rielaborare informazioni in suo possesso. La richiesta di accesso deve riguardare documenti, dati e informazioni così come sono detenuti, organizzati, gestiti e fruiti;</w:t>
      </w:r>
    </w:p>
    <w:p w:rsidR="008A7C29" w:rsidRPr="00FF7EEC" w:rsidRDefault="008A7C29" w:rsidP="00FF7EEC">
      <w:pPr>
        <w:pStyle w:val="Default"/>
        <w:numPr>
          <w:ilvl w:val="2"/>
          <w:numId w:val="15"/>
        </w:numPr>
        <w:ind w:left="851"/>
        <w:jc w:val="both"/>
        <w:rPr>
          <w:rFonts w:ascii="Times New Roman" w:hAnsi="Times New Roman" w:cs="Times New Roman"/>
          <w:color w:val="auto"/>
        </w:rPr>
      </w:pPr>
      <w:r w:rsidRPr="00FF7EEC">
        <w:rPr>
          <w:rFonts w:ascii="Times New Roman" w:hAnsi="Times New Roman" w:cs="Times New Roman"/>
          <w:color w:val="auto"/>
        </w:rPr>
        <w:t>formulate in modo così vago e generico da non permettere alla società di identificare i documenti o le informazioni richieste;</w:t>
      </w:r>
    </w:p>
    <w:p w:rsidR="008A7C29" w:rsidRPr="00FF7EEC" w:rsidRDefault="008A7C29" w:rsidP="00FF7EEC">
      <w:pPr>
        <w:pStyle w:val="Default"/>
        <w:numPr>
          <w:ilvl w:val="2"/>
          <w:numId w:val="15"/>
        </w:numPr>
        <w:ind w:left="851"/>
        <w:jc w:val="both"/>
        <w:rPr>
          <w:rFonts w:ascii="Times New Roman" w:hAnsi="Times New Roman" w:cs="Times New Roman"/>
          <w:color w:val="auto"/>
        </w:rPr>
      </w:pPr>
      <w:r w:rsidRPr="00FF7EEC">
        <w:rPr>
          <w:rFonts w:ascii="Times New Roman" w:hAnsi="Times New Roman" w:cs="Times New Roman"/>
          <w:color w:val="auto"/>
        </w:rPr>
        <w:t>massive, che risultano, pertanto, manifestamente irragionevoli, tali cioè da comportare un carico di lavoro in grado di interferire con il buon funzionamento dei servizi.</w:t>
      </w: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Default="008A7C29" w:rsidP="008A7C29">
      <w:pPr>
        <w:pStyle w:val="Default"/>
        <w:spacing w:line="240" w:lineRule="exact"/>
        <w:jc w:val="center"/>
        <w:rPr>
          <w:rFonts w:ascii="Times New Roman" w:hAnsi="Times New Roman" w:cs="Times New Roman"/>
          <w:b/>
          <w:bCs/>
          <w:color w:val="auto"/>
          <w:sz w:val="25"/>
          <w:szCs w:val="25"/>
        </w:rPr>
      </w:pPr>
      <w:r w:rsidRPr="00DA58B8">
        <w:rPr>
          <w:rFonts w:ascii="Times New Roman" w:hAnsi="Times New Roman" w:cs="Times New Roman"/>
          <w:b/>
          <w:bCs/>
          <w:color w:val="auto"/>
          <w:sz w:val="25"/>
          <w:szCs w:val="25"/>
        </w:rPr>
        <w:t>ART. 5 – COME ESERCITARE IL DIRITTO</w:t>
      </w:r>
    </w:p>
    <w:p w:rsidR="008E3D64" w:rsidRPr="00DA58B8" w:rsidRDefault="008E3D64" w:rsidP="008A7C29">
      <w:pPr>
        <w:pStyle w:val="Default"/>
        <w:spacing w:line="240" w:lineRule="exact"/>
        <w:jc w:val="center"/>
        <w:rPr>
          <w:rFonts w:ascii="Times New Roman" w:hAnsi="Times New Roman" w:cs="Times New Roman"/>
          <w:color w:val="auto"/>
          <w:sz w:val="25"/>
          <w:szCs w:val="25"/>
        </w:rPr>
      </w:pP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 xml:space="preserve">Per quanto concerne </w:t>
      </w:r>
      <w:r w:rsidRPr="00FF7EEC">
        <w:rPr>
          <w:rFonts w:ascii="Times New Roman" w:hAnsi="Times New Roman" w:cs="Times New Roman"/>
          <w:b/>
          <w:color w:val="auto"/>
          <w:u w:val="single"/>
        </w:rPr>
        <w:t>l’Accesso Civico Semplice</w:t>
      </w:r>
      <w:r w:rsidRPr="00FF7EEC">
        <w:rPr>
          <w:rFonts w:ascii="Times New Roman" w:hAnsi="Times New Roman" w:cs="Times New Roman"/>
          <w:color w:val="auto"/>
        </w:rPr>
        <w:t xml:space="preserve"> (ACS), quindi riguardante l’omessa pubblicazione nella Sezione “Società Trasparente” di documentazione soggetta ad obbligo, la richiesta di accesso non deve essere motivata, è gratuita salvo il rimborso degli oneri effettivamente sostenuti e documentati, deve essere presentata al Responsabile della Prevenzione della Corruzione e della Trasparenza, Rag. Vismara Simona ai seguenti indirizzi di posta elettronica:</w:t>
      </w:r>
    </w:p>
    <w:p w:rsidR="008A7C29" w:rsidRPr="00FF7EEC" w:rsidRDefault="008C0B35" w:rsidP="00FF7EEC">
      <w:pPr>
        <w:pStyle w:val="Default"/>
        <w:numPr>
          <w:ilvl w:val="0"/>
          <w:numId w:val="26"/>
        </w:numPr>
        <w:jc w:val="both"/>
        <w:rPr>
          <w:rFonts w:ascii="Times New Roman" w:hAnsi="Times New Roman" w:cs="Times New Roman"/>
          <w:color w:val="auto"/>
        </w:rPr>
      </w:pPr>
      <w:hyperlink r:id="rId9" w:history="1">
        <w:r w:rsidR="008E3D64" w:rsidRPr="0009281F">
          <w:rPr>
            <w:rStyle w:val="Collegamentoipertestuale"/>
            <w:rFonts w:ascii="Times New Roman" w:hAnsi="Times New Roman" w:cs="Times New Roman"/>
          </w:rPr>
          <w:t>anticorruzione@vigevanodistribuzionegas.it</w:t>
        </w:r>
      </w:hyperlink>
      <w:r w:rsidR="008A7C29" w:rsidRPr="00FF7EEC">
        <w:rPr>
          <w:rFonts w:ascii="Times New Roman" w:hAnsi="Times New Roman" w:cs="Times New Roman"/>
          <w:color w:val="auto"/>
        </w:rPr>
        <w:t>;</w:t>
      </w:r>
    </w:p>
    <w:p w:rsidR="008A7C29" w:rsidRPr="00FF7EEC" w:rsidRDefault="008C0B35" w:rsidP="00FF7EEC">
      <w:pPr>
        <w:pStyle w:val="Default"/>
        <w:numPr>
          <w:ilvl w:val="0"/>
          <w:numId w:val="26"/>
        </w:numPr>
        <w:jc w:val="both"/>
        <w:rPr>
          <w:rFonts w:ascii="Times New Roman" w:hAnsi="Times New Roman" w:cs="Times New Roman"/>
          <w:color w:val="auto"/>
        </w:rPr>
      </w:pPr>
      <w:hyperlink r:id="rId10" w:history="1">
        <w:r w:rsidR="008E3D64" w:rsidRPr="0009281F">
          <w:rPr>
            <w:rStyle w:val="Collegamentoipertestuale"/>
            <w:rFonts w:ascii="Times New Roman" w:hAnsi="Times New Roman" w:cs="Times New Roman"/>
          </w:rPr>
          <w:t>anticorruzione-trasparenza@pec.vigevanodistribuzionegas.it</w:t>
        </w:r>
      </w:hyperlink>
      <w:r w:rsidR="008A7C29" w:rsidRPr="00FF7EEC">
        <w:rPr>
          <w:rFonts w:ascii="Times New Roman" w:hAnsi="Times New Roman" w:cs="Times New Roman"/>
          <w:color w:val="auto"/>
        </w:rPr>
        <w:t>;</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 xml:space="preserve">Le limitazioni all’esercizio del diritto sono espressamente indicate all’art. 5 bis del D.lgs. n.33/2013. </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In caso di ritardo o mancata risposta l’indirizzo a cui mandare l’istanza è il seguente:</w:t>
      </w:r>
    </w:p>
    <w:p w:rsidR="008A7C29" w:rsidRPr="00FF7EEC" w:rsidRDefault="008C0B35" w:rsidP="00FF7EEC">
      <w:pPr>
        <w:pStyle w:val="Default"/>
        <w:numPr>
          <w:ilvl w:val="0"/>
          <w:numId w:val="26"/>
        </w:numPr>
        <w:jc w:val="both"/>
        <w:rPr>
          <w:rFonts w:ascii="Times New Roman" w:hAnsi="Times New Roman" w:cs="Times New Roman"/>
          <w:color w:val="auto"/>
        </w:rPr>
      </w:pPr>
      <w:hyperlink r:id="rId11" w:history="1">
        <w:r w:rsidR="008A7C29" w:rsidRPr="00FF7EEC">
          <w:rPr>
            <w:rStyle w:val="Collegamentoipertestuale"/>
            <w:rFonts w:ascii="Times New Roman" w:hAnsi="Times New Roman" w:cs="Times New Roman"/>
          </w:rPr>
          <w:t>segreteria@asmvigevano.it</w:t>
        </w:r>
      </w:hyperlink>
      <w:r w:rsidR="008A7C29" w:rsidRPr="00FF7EEC">
        <w:rPr>
          <w:rFonts w:ascii="Times New Roman" w:hAnsi="Times New Roman" w:cs="Times New Roman"/>
          <w:color w:val="auto"/>
        </w:rPr>
        <w:t>;</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Le comunicazioni inviate ai citati indirizzi email verranno prese in considerazione solo ed esclusivamente se attinenti all’accesso civico semplice.</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 xml:space="preserve">Per quanto concerne </w:t>
      </w:r>
      <w:r w:rsidRPr="00FF7EEC">
        <w:rPr>
          <w:rFonts w:ascii="Times New Roman" w:hAnsi="Times New Roman" w:cs="Times New Roman"/>
          <w:b/>
          <w:color w:val="auto"/>
          <w:u w:val="single"/>
        </w:rPr>
        <w:t>l’Accesso civico generalizzato</w:t>
      </w:r>
      <w:r w:rsidRPr="00FF7EEC">
        <w:rPr>
          <w:rFonts w:ascii="Times New Roman" w:hAnsi="Times New Roman" w:cs="Times New Roman"/>
          <w:color w:val="auto"/>
        </w:rPr>
        <w:t xml:space="preserve"> (ACG), quindi riguardante dati e documenti ulteriori rispetto a quelli oggetto di pubblicazione obbligatoria, l’istanza può essere trasmessa a mezzo posta elettronica ordinaria all’indirizzo dell</w:t>
      </w:r>
      <w:r w:rsidR="008E3D64">
        <w:rPr>
          <w:rFonts w:ascii="Times New Roman" w:hAnsi="Times New Roman" w:cs="Times New Roman"/>
          <w:color w:val="auto"/>
        </w:rPr>
        <w:t>’Ufficio che detiene i dati</w:t>
      </w:r>
      <w:r w:rsidRPr="00FF7EEC">
        <w:rPr>
          <w:rFonts w:ascii="Times New Roman" w:hAnsi="Times New Roman" w:cs="Times New Roman"/>
          <w:color w:val="auto"/>
        </w:rPr>
        <w:t>, le informazioni o i documenti reperibile nella sezione “Società Trasparente”&gt;Organizzazione&gt;Telefono e Posta Elettronica.</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Nella sezione “Società Trasparente”&gt;Altri contenuti&gt;Accesso civico si trovano i file scaricabili MODULO A (accesso civico semplice) MODULO B (accesso civico generalizzato), da compilare ed inoltrare agli indirizzi di cui sopra.</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Si ricorda di allegare all’istanza un documento di identità in corso di validità.</w:t>
      </w:r>
    </w:p>
    <w:p w:rsidR="008A7C29" w:rsidRPr="00FF7EEC" w:rsidRDefault="008A7C29" w:rsidP="00FF7EEC">
      <w:pPr>
        <w:pStyle w:val="Default"/>
        <w:jc w:val="both"/>
        <w:rPr>
          <w:rFonts w:ascii="Times New Roman" w:hAnsi="Times New Roman" w:cs="Times New Roman"/>
          <w:color w:val="auto"/>
        </w:rPr>
      </w:pP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Pr="00DA58B8" w:rsidRDefault="008A7C29" w:rsidP="008A7C29">
      <w:pPr>
        <w:pStyle w:val="Default"/>
        <w:spacing w:line="240" w:lineRule="exact"/>
        <w:jc w:val="center"/>
        <w:rPr>
          <w:rFonts w:ascii="Times New Roman" w:hAnsi="Times New Roman" w:cs="Times New Roman"/>
          <w:color w:val="auto"/>
          <w:sz w:val="25"/>
          <w:szCs w:val="25"/>
        </w:rPr>
      </w:pPr>
      <w:r w:rsidRPr="00DA58B8">
        <w:rPr>
          <w:rFonts w:ascii="Times New Roman" w:hAnsi="Times New Roman" w:cs="Times New Roman"/>
          <w:b/>
          <w:bCs/>
          <w:color w:val="auto"/>
          <w:sz w:val="25"/>
          <w:szCs w:val="25"/>
        </w:rPr>
        <w:t>ART. 6 - RESPONSABILI DEL PROCEDIMENTO</w:t>
      </w: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Pr="00FF7EEC" w:rsidRDefault="008A7C29" w:rsidP="005D1469">
      <w:pPr>
        <w:pStyle w:val="Default"/>
        <w:numPr>
          <w:ilvl w:val="1"/>
          <w:numId w:val="17"/>
        </w:numPr>
        <w:ind w:left="426"/>
        <w:jc w:val="both"/>
        <w:rPr>
          <w:rFonts w:ascii="Times New Roman" w:hAnsi="Times New Roman" w:cs="Times New Roman"/>
          <w:color w:val="auto"/>
        </w:rPr>
      </w:pPr>
      <w:r w:rsidRPr="00FF7EEC">
        <w:rPr>
          <w:rFonts w:ascii="Times New Roman" w:hAnsi="Times New Roman" w:cs="Times New Roman"/>
          <w:color w:val="auto"/>
        </w:rPr>
        <w:t>I</w:t>
      </w:r>
      <w:r w:rsidR="00DF5BA3">
        <w:rPr>
          <w:rFonts w:ascii="Times New Roman" w:hAnsi="Times New Roman" w:cs="Times New Roman"/>
          <w:color w:val="auto"/>
        </w:rPr>
        <w:t xml:space="preserve"> </w:t>
      </w:r>
      <w:r w:rsidRPr="00FF7EEC">
        <w:rPr>
          <w:rFonts w:ascii="Times New Roman" w:hAnsi="Times New Roman" w:cs="Times New Roman"/>
          <w:color w:val="auto"/>
        </w:rPr>
        <w:t>Responsabili apicali e i responsabili dei servizi della società garantiscono il tempestivo e regolare flusso delle informazioni da pubblicare;</w:t>
      </w:r>
    </w:p>
    <w:p w:rsidR="008A7C29" w:rsidRPr="00FF7EEC" w:rsidRDefault="008A7C29" w:rsidP="005D1469">
      <w:pPr>
        <w:pStyle w:val="Default"/>
        <w:numPr>
          <w:ilvl w:val="1"/>
          <w:numId w:val="17"/>
        </w:numPr>
        <w:ind w:left="426"/>
        <w:jc w:val="both"/>
        <w:rPr>
          <w:rFonts w:ascii="Times New Roman" w:hAnsi="Times New Roman" w:cs="Times New Roman"/>
          <w:color w:val="auto"/>
        </w:rPr>
      </w:pPr>
      <w:r w:rsidRPr="00FF7EEC">
        <w:rPr>
          <w:rFonts w:ascii="Times New Roman" w:hAnsi="Times New Roman" w:cs="Times New Roman"/>
          <w:color w:val="auto"/>
        </w:rPr>
        <w:t>Responsabile dei procedimenti di accesso generalizzato è ciascun Responsabile apicale a cui si riferisce l’istanza, il quale può affidare ad altro dipendente l’attività istruttoria ed ogni altro adempimento inerente il procedimento, mantenendone comunque la responsabilità;</w:t>
      </w:r>
    </w:p>
    <w:p w:rsidR="008A7C29" w:rsidRPr="00FF7EEC" w:rsidRDefault="008A7C29" w:rsidP="005D1469">
      <w:pPr>
        <w:pStyle w:val="Default"/>
        <w:numPr>
          <w:ilvl w:val="1"/>
          <w:numId w:val="17"/>
        </w:numPr>
        <w:ind w:left="426"/>
        <w:jc w:val="both"/>
        <w:rPr>
          <w:rFonts w:ascii="Times New Roman" w:hAnsi="Times New Roman" w:cs="Times New Roman"/>
          <w:color w:val="auto"/>
        </w:rPr>
      </w:pPr>
      <w:r w:rsidRPr="00FF7EEC">
        <w:rPr>
          <w:rFonts w:ascii="Times New Roman" w:hAnsi="Times New Roman" w:cs="Times New Roman"/>
          <w:color w:val="auto"/>
        </w:rPr>
        <w:t>I Responsabili apicali ed il RPCT controllano ed assicurano la regolare attuazione dell’accesso sulla base di quanto stabilito dal presente regolamento;</w:t>
      </w:r>
    </w:p>
    <w:p w:rsidR="008A7C29" w:rsidRPr="00FF7EEC" w:rsidRDefault="008A7C29" w:rsidP="005D1469">
      <w:pPr>
        <w:pStyle w:val="Default"/>
        <w:numPr>
          <w:ilvl w:val="1"/>
          <w:numId w:val="17"/>
        </w:numPr>
        <w:ind w:left="426"/>
        <w:jc w:val="both"/>
        <w:rPr>
          <w:rFonts w:ascii="Times New Roman" w:hAnsi="Times New Roman" w:cs="Times New Roman"/>
          <w:color w:val="auto"/>
        </w:rPr>
      </w:pPr>
      <w:r w:rsidRPr="00FF7EEC">
        <w:rPr>
          <w:rFonts w:ascii="Times New Roman" w:hAnsi="Times New Roman" w:cs="Times New Roman"/>
          <w:color w:val="auto"/>
        </w:rPr>
        <w:t xml:space="preserve">Nel caso di istanze per l’accesso civico il RPCT ha l’obbligo di segnalare, in relazione alla loro gravità, i casi di inadempimento o adempimento parziale agli organi competenti. Se il documento, l’informazione o il dato richiesti risultino essere già pubblicati sul sito istituzionale della Società nel rispetto della normativa vigente, il RPCT comunica tempestivamente al richiedente l’avvenuta pubblicazione, indicandogli il relativo collegamento ipertestuale. </w:t>
      </w:r>
    </w:p>
    <w:p w:rsidR="008A7C29" w:rsidRPr="00FF7EEC" w:rsidRDefault="008A7C29" w:rsidP="005D1469">
      <w:pPr>
        <w:pStyle w:val="Default"/>
        <w:jc w:val="both"/>
        <w:rPr>
          <w:rFonts w:ascii="Times New Roman" w:hAnsi="Times New Roman" w:cs="Times New Roman"/>
          <w:color w:val="auto"/>
        </w:rPr>
      </w:pPr>
    </w:p>
    <w:p w:rsidR="008A7C29" w:rsidRPr="00FF7EEC" w:rsidRDefault="008A7C29" w:rsidP="00FF7EEC">
      <w:pPr>
        <w:pStyle w:val="Default"/>
        <w:jc w:val="both"/>
        <w:rPr>
          <w:rFonts w:ascii="Times New Roman" w:hAnsi="Times New Roman" w:cs="Times New Roman"/>
          <w:color w:val="auto"/>
        </w:rPr>
      </w:pPr>
    </w:p>
    <w:p w:rsidR="008E3D64" w:rsidRDefault="008E3D64" w:rsidP="008A7C29">
      <w:pPr>
        <w:pStyle w:val="Default"/>
        <w:spacing w:line="240" w:lineRule="exact"/>
        <w:jc w:val="center"/>
        <w:rPr>
          <w:rFonts w:ascii="Times New Roman" w:hAnsi="Times New Roman" w:cs="Times New Roman"/>
          <w:b/>
          <w:bCs/>
          <w:color w:val="auto"/>
          <w:sz w:val="25"/>
          <w:szCs w:val="25"/>
        </w:rPr>
      </w:pPr>
    </w:p>
    <w:p w:rsidR="008A7C29" w:rsidRPr="00DA58B8" w:rsidRDefault="008A7C29" w:rsidP="008A7C29">
      <w:pPr>
        <w:pStyle w:val="Default"/>
        <w:spacing w:line="240" w:lineRule="exact"/>
        <w:jc w:val="center"/>
        <w:rPr>
          <w:rFonts w:ascii="Times New Roman" w:hAnsi="Times New Roman" w:cs="Times New Roman"/>
          <w:b/>
          <w:bCs/>
          <w:color w:val="auto"/>
          <w:sz w:val="25"/>
          <w:szCs w:val="25"/>
        </w:rPr>
      </w:pPr>
      <w:r w:rsidRPr="00DA58B8">
        <w:rPr>
          <w:rFonts w:ascii="Times New Roman" w:hAnsi="Times New Roman" w:cs="Times New Roman"/>
          <w:b/>
          <w:bCs/>
          <w:color w:val="auto"/>
          <w:sz w:val="25"/>
          <w:szCs w:val="25"/>
        </w:rPr>
        <w:lastRenderedPageBreak/>
        <w:t>ART. 7 - SOGGETTI CONTROINTERESSATI</w:t>
      </w: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Pr="00FF7EEC" w:rsidRDefault="008A7C29" w:rsidP="00FF7EEC">
      <w:pPr>
        <w:pStyle w:val="Default"/>
        <w:numPr>
          <w:ilvl w:val="1"/>
          <w:numId w:val="18"/>
        </w:numPr>
        <w:ind w:left="426"/>
        <w:jc w:val="both"/>
        <w:rPr>
          <w:rFonts w:ascii="Times New Roman" w:hAnsi="Times New Roman" w:cs="Times New Roman"/>
          <w:color w:val="auto"/>
        </w:rPr>
      </w:pPr>
      <w:r w:rsidRPr="00FF7EEC">
        <w:rPr>
          <w:rFonts w:ascii="Times New Roman" w:hAnsi="Times New Roman" w:cs="Times New Roman"/>
          <w:color w:val="auto"/>
        </w:rPr>
        <w:t>Il Settore/servizio competente in materia di accesso generalizzato, se individua soggetti controinteressati, è tenuto a dare comunicazione agli stessi, mediante invio di copia della stessa, a mezzo di raccomandata con avviso di ricevimento o per via telematica per coloro che abbiano acconsentito a tale forma di comunicazione (allegato sub. “D”);</w:t>
      </w:r>
    </w:p>
    <w:p w:rsidR="008A7C29" w:rsidRPr="00FF7EEC" w:rsidRDefault="008A7C29" w:rsidP="00FF7EEC">
      <w:pPr>
        <w:pStyle w:val="Default"/>
        <w:numPr>
          <w:ilvl w:val="1"/>
          <w:numId w:val="18"/>
        </w:numPr>
        <w:ind w:left="426"/>
        <w:jc w:val="both"/>
        <w:rPr>
          <w:rFonts w:ascii="Times New Roman" w:hAnsi="Times New Roman" w:cs="Times New Roman"/>
          <w:color w:val="auto"/>
        </w:rPr>
      </w:pPr>
      <w:r w:rsidRPr="00FF7EEC">
        <w:rPr>
          <w:rFonts w:ascii="Times New Roman" w:hAnsi="Times New Roman" w:cs="Times New Roman"/>
          <w:color w:val="auto"/>
        </w:rPr>
        <w:t>I soggetti controinteressati sono esclusivamente le persone fisiche e giuridiche portatrici dei seguenti interessi privati di cui all’art. 5-</w:t>
      </w:r>
      <w:r w:rsidRPr="00FF7EEC">
        <w:rPr>
          <w:rFonts w:ascii="Times New Roman" w:hAnsi="Times New Roman" w:cs="Times New Roman"/>
          <w:i/>
          <w:color w:val="auto"/>
        </w:rPr>
        <w:t>bis</w:t>
      </w:r>
      <w:r w:rsidRPr="00FF7EEC">
        <w:rPr>
          <w:rFonts w:ascii="Times New Roman" w:hAnsi="Times New Roman" w:cs="Times New Roman"/>
          <w:color w:val="auto"/>
        </w:rPr>
        <w:t xml:space="preserve">, comma 2, del decreto trasparenza: </w:t>
      </w:r>
    </w:p>
    <w:p w:rsidR="008A7C29" w:rsidRPr="00FF7EEC" w:rsidRDefault="008A7C29" w:rsidP="00FF7EEC">
      <w:pPr>
        <w:pStyle w:val="Default"/>
        <w:numPr>
          <w:ilvl w:val="2"/>
          <w:numId w:val="18"/>
        </w:numPr>
        <w:ind w:left="993" w:hanging="328"/>
        <w:jc w:val="both"/>
        <w:rPr>
          <w:rFonts w:ascii="Times New Roman" w:hAnsi="Times New Roman" w:cs="Times New Roman"/>
          <w:color w:val="auto"/>
        </w:rPr>
      </w:pPr>
      <w:r w:rsidRPr="00FF7EEC">
        <w:rPr>
          <w:rFonts w:ascii="Times New Roman" w:hAnsi="Times New Roman" w:cs="Times New Roman"/>
          <w:color w:val="auto"/>
        </w:rPr>
        <w:t xml:space="preserve">protezione dei dati personali, in conformità al d.lgs. n. 196/2003; </w:t>
      </w:r>
    </w:p>
    <w:p w:rsidR="008A7C29" w:rsidRPr="00FF7EEC" w:rsidRDefault="008A7C29" w:rsidP="00FF7EEC">
      <w:pPr>
        <w:pStyle w:val="Default"/>
        <w:numPr>
          <w:ilvl w:val="2"/>
          <w:numId w:val="18"/>
        </w:numPr>
        <w:ind w:left="993" w:hanging="328"/>
        <w:jc w:val="both"/>
        <w:rPr>
          <w:rFonts w:ascii="Times New Roman" w:hAnsi="Times New Roman" w:cs="Times New Roman"/>
          <w:color w:val="auto"/>
        </w:rPr>
      </w:pPr>
      <w:r w:rsidRPr="00FF7EEC">
        <w:rPr>
          <w:rFonts w:ascii="Times New Roman" w:hAnsi="Times New Roman" w:cs="Times New Roman"/>
          <w:color w:val="auto"/>
        </w:rPr>
        <w:t xml:space="preserve">libertà e segretezza della corrispondenza intesa in senso lato, </w:t>
      </w:r>
      <w:r w:rsidRPr="00FF7EEC">
        <w:rPr>
          <w:rFonts w:ascii="Times New Roman" w:hAnsi="Times New Roman" w:cs="Times New Roman"/>
          <w:i/>
          <w:color w:val="auto"/>
        </w:rPr>
        <w:t>ex</w:t>
      </w:r>
      <w:r w:rsidRPr="00FF7EEC">
        <w:rPr>
          <w:rFonts w:ascii="Times New Roman" w:hAnsi="Times New Roman" w:cs="Times New Roman"/>
          <w:color w:val="auto"/>
        </w:rPr>
        <w:t xml:space="preserve"> art.15 Costituzione; </w:t>
      </w:r>
    </w:p>
    <w:p w:rsidR="008A7C29" w:rsidRPr="00FF7EEC" w:rsidRDefault="008A7C29" w:rsidP="00FF7EEC">
      <w:pPr>
        <w:pStyle w:val="Default"/>
        <w:numPr>
          <w:ilvl w:val="2"/>
          <w:numId w:val="18"/>
        </w:numPr>
        <w:ind w:left="993" w:hanging="328"/>
        <w:jc w:val="both"/>
        <w:rPr>
          <w:rFonts w:ascii="Times New Roman" w:hAnsi="Times New Roman" w:cs="Times New Roman"/>
          <w:color w:val="auto"/>
        </w:rPr>
      </w:pPr>
      <w:r w:rsidRPr="00FF7EEC">
        <w:rPr>
          <w:rFonts w:ascii="Times New Roman" w:hAnsi="Times New Roman" w:cs="Times New Roman"/>
          <w:color w:val="auto"/>
        </w:rPr>
        <w:t xml:space="preserve">interessi economici e commerciali, ivi compresi la proprietà intellettuale, il diritto d’autore e i segreti commerciali. </w:t>
      </w:r>
    </w:p>
    <w:p w:rsidR="008A7C29" w:rsidRPr="00FF7EEC" w:rsidRDefault="008A7C29" w:rsidP="00FF7EEC">
      <w:pPr>
        <w:pStyle w:val="Default"/>
        <w:numPr>
          <w:ilvl w:val="1"/>
          <w:numId w:val="18"/>
        </w:numPr>
        <w:ind w:left="426"/>
        <w:jc w:val="both"/>
        <w:rPr>
          <w:rFonts w:ascii="Times New Roman" w:hAnsi="Times New Roman" w:cs="Times New Roman"/>
          <w:color w:val="auto"/>
        </w:rPr>
      </w:pPr>
      <w:r w:rsidRPr="00FF7EEC">
        <w:rPr>
          <w:rFonts w:ascii="Times New Roman" w:hAnsi="Times New Roman" w:cs="Times New Roman"/>
          <w:color w:val="auto"/>
        </w:rPr>
        <w:t xml:space="preserve">Possono essere controinteressati anche le persone fisiche interne alla Società (componenti degli organi di indirizzo, dipendenti, componenti di altri organismi, </w:t>
      </w:r>
      <w:r w:rsidRPr="00FF7EEC">
        <w:rPr>
          <w:rFonts w:ascii="Times New Roman" w:hAnsi="Times New Roman" w:cs="Times New Roman"/>
          <w:i/>
          <w:color w:val="auto"/>
        </w:rPr>
        <w:t>staff</w:t>
      </w:r>
      <w:r w:rsidRPr="00FF7EEC">
        <w:rPr>
          <w:rFonts w:ascii="Times New Roman" w:hAnsi="Times New Roman" w:cs="Times New Roman"/>
          <w:color w:val="auto"/>
        </w:rPr>
        <w:t xml:space="preserve">, eccetera); </w:t>
      </w:r>
    </w:p>
    <w:p w:rsidR="008A7C29" w:rsidRPr="00FF7EEC" w:rsidRDefault="008A7C29" w:rsidP="00FF7EEC">
      <w:pPr>
        <w:pStyle w:val="Default"/>
        <w:numPr>
          <w:ilvl w:val="1"/>
          <w:numId w:val="18"/>
        </w:numPr>
        <w:ind w:left="426"/>
        <w:jc w:val="both"/>
        <w:rPr>
          <w:rFonts w:ascii="Times New Roman" w:hAnsi="Times New Roman" w:cs="Times New Roman"/>
          <w:color w:val="auto"/>
        </w:rPr>
      </w:pPr>
      <w:r w:rsidRPr="00FF7EEC">
        <w:rPr>
          <w:rFonts w:ascii="Times New Roman" w:hAnsi="Times New Roman" w:cs="Times New Roman"/>
          <w:color w:val="auto"/>
        </w:rPr>
        <w:t>Entro dieci giorni dalla ricezione della comunicazione, i controinteressati possono presentare una motivata opposizione, anche per via telematica, alla richiesta di accesso. Decorso tale termine, il Responsabile dell’ufficio provvede sulla richiesta di accesso, accertata la ricezione della comunicazione da parte dei controinteressati;</w:t>
      </w:r>
    </w:p>
    <w:p w:rsidR="008A7C29" w:rsidRPr="00FF7EEC" w:rsidRDefault="008A7C29" w:rsidP="00FF7EEC">
      <w:pPr>
        <w:pStyle w:val="Default"/>
        <w:numPr>
          <w:ilvl w:val="1"/>
          <w:numId w:val="18"/>
        </w:numPr>
        <w:ind w:left="426"/>
        <w:jc w:val="both"/>
        <w:rPr>
          <w:rFonts w:ascii="Times New Roman" w:hAnsi="Times New Roman" w:cs="Times New Roman"/>
          <w:color w:val="auto"/>
        </w:rPr>
      </w:pPr>
      <w:r w:rsidRPr="00FF7EEC">
        <w:rPr>
          <w:rFonts w:ascii="Times New Roman" w:hAnsi="Times New Roman" w:cs="Times New Roman"/>
          <w:color w:val="auto"/>
        </w:rPr>
        <w:t xml:space="preserve">La comunicazione ai soggetti controinteressati non è dovuta nel caso in cui l’istanza riguardi l’accesso civico, cioè dati, documenti ed informazioni oggetto di pubblicazione obbligatoria. </w:t>
      </w: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Pr="00DA58B8" w:rsidRDefault="008A7C29" w:rsidP="008A7C29">
      <w:pPr>
        <w:pStyle w:val="Default"/>
        <w:spacing w:line="240" w:lineRule="exact"/>
        <w:jc w:val="center"/>
        <w:rPr>
          <w:rFonts w:ascii="Times New Roman" w:hAnsi="Times New Roman" w:cs="Times New Roman"/>
          <w:b/>
          <w:bCs/>
          <w:color w:val="auto"/>
          <w:sz w:val="25"/>
          <w:szCs w:val="25"/>
        </w:rPr>
      </w:pPr>
      <w:r w:rsidRPr="00DA58B8">
        <w:rPr>
          <w:rFonts w:ascii="Times New Roman" w:hAnsi="Times New Roman" w:cs="Times New Roman"/>
          <w:b/>
          <w:bCs/>
          <w:color w:val="auto"/>
          <w:sz w:val="25"/>
          <w:szCs w:val="25"/>
        </w:rPr>
        <w:t>ART. 8 -  TERMINI DEL PROCEDIMENTO</w:t>
      </w:r>
    </w:p>
    <w:p w:rsidR="008A7C29" w:rsidRPr="00DA58B8" w:rsidRDefault="008A7C29" w:rsidP="008A7C29">
      <w:pPr>
        <w:pStyle w:val="Default"/>
        <w:spacing w:line="240" w:lineRule="exact"/>
        <w:jc w:val="center"/>
        <w:rPr>
          <w:rFonts w:ascii="Times New Roman" w:hAnsi="Times New Roman" w:cs="Times New Roman"/>
          <w:color w:val="auto"/>
          <w:sz w:val="25"/>
          <w:szCs w:val="25"/>
        </w:rPr>
      </w:pPr>
    </w:p>
    <w:p w:rsidR="008A7C29" w:rsidRPr="00FF7EEC" w:rsidRDefault="008A7C29" w:rsidP="005D1469">
      <w:pPr>
        <w:pStyle w:val="Default"/>
        <w:numPr>
          <w:ilvl w:val="1"/>
          <w:numId w:val="19"/>
        </w:numPr>
        <w:ind w:left="426"/>
        <w:rPr>
          <w:rFonts w:ascii="Times New Roman" w:hAnsi="Times New Roman" w:cs="Times New Roman"/>
          <w:color w:val="auto"/>
        </w:rPr>
      </w:pPr>
      <w:r w:rsidRPr="00FF7EEC">
        <w:rPr>
          <w:rFonts w:ascii="Times New Roman" w:hAnsi="Times New Roman" w:cs="Times New Roman"/>
          <w:color w:val="auto"/>
        </w:rPr>
        <w:t>Il procedimento di accesso civico generalizzato deve concludersi con provvedimento espresso e motivato nel termine di trenta giorni</w:t>
      </w:r>
      <w:r w:rsidRPr="00FF7EEC">
        <w:rPr>
          <w:rStyle w:val="Rimandonotaapidipagina"/>
          <w:rFonts w:ascii="Times New Roman" w:eastAsiaTheme="majorEastAsia" w:hAnsi="Times New Roman" w:cs="Times New Roman"/>
          <w:color w:val="auto"/>
        </w:rPr>
        <w:footnoteReference w:id="1"/>
      </w:r>
      <w:r w:rsidRPr="00FF7EEC">
        <w:rPr>
          <w:rFonts w:ascii="Times New Roman" w:hAnsi="Times New Roman" w:cs="Times New Roman"/>
          <w:color w:val="auto"/>
        </w:rPr>
        <w:t xml:space="preserve"> dalla acquisizione del protocollo dell’istanza con la comunicazione del relativo esito al richiedente e agli eventuali soggetti controinteressati. Tali termini sono sospesi nel caso di comunicazione dell’istanza ai controinteressati, durante il tempo stabilito dalla norma per consentire agli stessi di presentare eventuale opposizione (10 giorni dalla ricezione della comunicazione). </w:t>
      </w:r>
    </w:p>
    <w:p w:rsidR="008A7C29" w:rsidRPr="00FF7EEC" w:rsidRDefault="008A7C29" w:rsidP="005D1469">
      <w:pPr>
        <w:pStyle w:val="Default"/>
        <w:numPr>
          <w:ilvl w:val="1"/>
          <w:numId w:val="19"/>
        </w:numPr>
        <w:ind w:left="426"/>
        <w:rPr>
          <w:rFonts w:ascii="Times New Roman" w:hAnsi="Times New Roman" w:cs="Times New Roman"/>
          <w:color w:val="auto"/>
        </w:rPr>
      </w:pPr>
      <w:r w:rsidRPr="00FF7EEC">
        <w:rPr>
          <w:rFonts w:ascii="Times New Roman" w:hAnsi="Times New Roman" w:cs="Times New Roman"/>
          <w:color w:val="auto"/>
        </w:rPr>
        <w:t>In caso di accoglimento, l’ufficio competente di cui all’art. 7 del presente Regolamento provvede a trasmettere tempestivamente al richiedente i dati o i documenti richiesti, ovvero, nel caso in cui l’istanza riguardi l’accesso civico semplice, a pubblicare sul sito i dati, le informazioni o i documenti richiesti e a comunicare al RPCT l’avvenuta pubblicazione dello stesso, indicando il relativo collegamento ipertestuale;</w:t>
      </w:r>
    </w:p>
    <w:p w:rsidR="008A7C29" w:rsidRPr="00FF7EEC" w:rsidRDefault="008A7C29" w:rsidP="005D1469">
      <w:pPr>
        <w:pStyle w:val="Default"/>
        <w:numPr>
          <w:ilvl w:val="1"/>
          <w:numId w:val="19"/>
        </w:numPr>
        <w:ind w:left="426"/>
        <w:rPr>
          <w:rFonts w:ascii="Times New Roman" w:hAnsi="Times New Roman" w:cs="Times New Roman"/>
          <w:color w:val="auto"/>
        </w:rPr>
      </w:pPr>
      <w:r w:rsidRPr="00FF7EEC">
        <w:rPr>
          <w:rFonts w:ascii="Times New Roman" w:hAnsi="Times New Roman" w:cs="Times New Roman"/>
          <w:color w:val="auto"/>
        </w:rPr>
        <w:t xml:space="preserve">Qualora vi sia stato l’accoglimento della richiesta di accesso generalizzato nonostante l’opposizione del controinteressato, la Società è tenuto a darne comunicazione a quest’ultimo. I dati o i documenti richiesti possono essere trasmessi al richiedente non prima di quindici giorni dalla ricezione della stessa comunicazione da parte del controinteressato, ciò anche al fine di consentire a quest’ultimo di presentare eventualmente richiesta di riesame oppure ricorso al giudice amministrativo. </w:t>
      </w:r>
    </w:p>
    <w:p w:rsidR="008A7C29" w:rsidRPr="00FF7EEC" w:rsidRDefault="008A7C29" w:rsidP="005D1469">
      <w:pPr>
        <w:pStyle w:val="Default"/>
        <w:numPr>
          <w:ilvl w:val="1"/>
          <w:numId w:val="19"/>
        </w:numPr>
        <w:ind w:left="426"/>
        <w:rPr>
          <w:rFonts w:ascii="Times New Roman" w:hAnsi="Times New Roman" w:cs="Times New Roman"/>
          <w:color w:val="auto"/>
        </w:rPr>
      </w:pPr>
      <w:r w:rsidRPr="00FF7EEC">
        <w:rPr>
          <w:rFonts w:ascii="Times New Roman" w:hAnsi="Times New Roman" w:cs="Times New Roman"/>
          <w:color w:val="auto"/>
        </w:rPr>
        <w:t>Nel caso di richiesta di accesso generalizzato, la Società deve motivare l’eventuale rifiuto, differimento o la limitazione dell’accesso con riferimento ai soli casi e limiti stabiliti dall’art. 5-</w:t>
      </w:r>
      <w:r w:rsidRPr="00FF7EEC">
        <w:rPr>
          <w:rFonts w:ascii="Times New Roman" w:hAnsi="Times New Roman" w:cs="Times New Roman"/>
          <w:i/>
          <w:color w:val="auto"/>
        </w:rPr>
        <w:t>bis</w:t>
      </w:r>
      <w:r w:rsidRPr="00FF7EEC">
        <w:rPr>
          <w:rFonts w:ascii="Times New Roman" w:hAnsi="Times New Roman" w:cs="Times New Roman"/>
          <w:color w:val="auto"/>
        </w:rPr>
        <w:t xml:space="preserve"> del decreto trasparenza. </w:t>
      </w:r>
    </w:p>
    <w:p w:rsidR="008A7C29" w:rsidRPr="00FF7EEC" w:rsidRDefault="008A7C29" w:rsidP="00FF7EEC">
      <w:pPr>
        <w:pStyle w:val="Default"/>
        <w:jc w:val="both"/>
        <w:rPr>
          <w:rFonts w:ascii="Times New Roman" w:hAnsi="Times New Roman" w:cs="Times New Roman"/>
          <w:color w:val="auto"/>
        </w:rPr>
      </w:pP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Pr="00DA58B8" w:rsidRDefault="008A7C29" w:rsidP="008A7C29">
      <w:pPr>
        <w:pStyle w:val="Default"/>
        <w:spacing w:line="240" w:lineRule="exact"/>
        <w:jc w:val="center"/>
        <w:rPr>
          <w:rFonts w:ascii="Times New Roman" w:hAnsi="Times New Roman" w:cs="Times New Roman"/>
          <w:color w:val="auto"/>
          <w:sz w:val="25"/>
          <w:szCs w:val="25"/>
        </w:rPr>
      </w:pPr>
      <w:r w:rsidRPr="00DA58B8">
        <w:rPr>
          <w:rFonts w:ascii="Times New Roman" w:hAnsi="Times New Roman" w:cs="Times New Roman"/>
          <w:b/>
          <w:bCs/>
          <w:color w:val="auto"/>
          <w:sz w:val="25"/>
          <w:szCs w:val="25"/>
        </w:rPr>
        <w:t>ART. 9 -  ECCEZIONI ASSOLUTE ALL’ACCESSO GENERALIZZATO</w:t>
      </w:r>
    </w:p>
    <w:p w:rsidR="008A7C29" w:rsidRPr="00DA58B8" w:rsidRDefault="008A7C29" w:rsidP="008A7C29">
      <w:pPr>
        <w:pStyle w:val="Default"/>
        <w:spacing w:line="240" w:lineRule="exact"/>
        <w:jc w:val="both"/>
        <w:rPr>
          <w:rFonts w:ascii="Times New Roman" w:hAnsi="Times New Roman" w:cs="Times New Roman"/>
          <w:color w:val="auto"/>
          <w:sz w:val="25"/>
          <w:szCs w:val="25"/>
        </w:rPr>
      </w:pPr>
    </w:p>
    <w:p w:rsidR="008A7C29" w:rsidRPr="00FF7EEC" w:rsidRDefault="008A7C29" w:rsidP="00FF7EEC">
      <w:pPr>
        <w:pStyle w:val="Default"/>
        <w:jc w:val="both"/>
        <w:rPr>
          <w:rFonts w:ascii="Times New Roman" w:hAnsi="Times New Roman" w:cs="Times New Roman"/>
          <w:color w:val="auto"/>
        </w:rPr>
      </w:pPr>
      <w:r w:rsidRPr="00DA58B8">
        <w:rPr>
          <w:rFonts w:ascii="Times New Roman" w:hAnsi="Times New Roman" w:cs="Times New Roman"/>
          <w:color w:val="auto"/>
          <w:sz w:val="25"/>
          <w:szCs w:val="25"/>
        </w:rPr>
        <w:t xml:space="preserve">1. </w:t>
      </w:r>
      <w:r w:rsidRPr="00FF7EEC">
        <w:rPr>
          <w:rFonts w:ascii="Times New Roman" w:hAnsi="Times New Roman" w:cs="Times New Roman"/>
          <w:color w:val="auto"/>
        </w:rPr>
        <w:t xml:space="preserve">Il diritto di accesso generalizzato è escluso: </w:t>
      </w:r>
    </w:p>
    <w:p w:rsidR="008A7C29" w:rsidRPr="00FF7EEC" w:rsidRDefault="008A7C29" w:rsidP="00FF7EEC">
      <w:pPr>
        <w:pStyle w:val="Default"/>
        <w:numPr>
          <w:ilvl w:val="1"/>
          <w:numId w:val="20"/>
        </w:numPr>
        <w:jc w:val="both"/>
        <w:rPr>
          <w:rFonts w:ascii="Times New Roman" w:hAnsi="Times New Roman" w:cs="Times New Roman"/>
          <w:color w:val="auto"/>
        </w:rPr>
      </w:pPr>
      <w:r w:rsidRPr="00FF7EEC">
        <w:rPr>
          <w:rFonts w:ascii="Times New Roman" w:hAnsi="Times New Roman" w:cs="Times New Roman"/>
          <w:color w:val="auto"/>
        </w:rPr>
        <w:t xml:space="preserve">nei casi di segreto di Stato (cfr. art. 39, legge n. 124/2007) e nei casi in cui l’accesso è subordinato dalla disciplina vigente al rispetto di specifiche condizioni, modalità o limiti (tra cui la disciplina </w:t>
      </w:r>
      <w:r w:rsidRPr="00FF7EEC">
        <w:rPr>
          <w:rFonts w:ascii="Times New Roman" w:hAnsi="Times New Roman" w:cs="Times New Roman"/>
          <w:color w:val="auto"/>
        </w:rPr>
        <w:lastRenderedPageBreak/>
        <w:t>sugli atti dello stato civile, la disciplina sulle informazioni contenute nelle anagrafi della popolazione, gli Archivi di Stato), inclusi quelli di cui all’art. 24, comma 1, legge 241/1990. Ai sensi di quest’ultima norma il diritto di accesso è escluso:</w:t>
      </w:r>
    </w:p>
    <w:p w:rsidR="008A7C29" w:rsidRPr="00FF7EEC" w:rsidRDefault="008A7C29" w:rsidP="00FF7EEC">
      <w:pPr>
        <w:pStyle w:val="Default"/>
        <w:numPr>
          <w:ilvl w:val="2"/>
          <w:numId w:val="18"/>
        </w:numPr>
        <w:ind w:left="567" w:hanging="141"/>
        <w:jc w:val="both"/>
        <w:rPr>
          <w:rFonts w:ascii="Times New Roman" w:hAnsi="Times New Roman" w:cs="Times New Roman"/>
          <w:color w:val="auto"/>
        </w:rPr>
      </w:pPr>
      <w:r w:rsidRPr="00FF7EEC">
        <w:rPr>
          <w:rFonts w:ascii="Times New Roman" w:hAnsi="Times New Roman" w:cs="Times New Roman"/>
          <w:color w:val="auto"/>
        </w:rPr>
        <w:t>per i documenti coperti da segreto di Stato ai sensi della legge 24 ottobre 1977, n. 801, e successive modificazioni, e nei casi di segreto o di divieto di divulgazione espressamente previsti dalla legge;</w:t>
      </w:r>
    </w:p>
    <w:p w:rsidR="008A7C29" w:rsidRPr="00FF7EEC" w:rsidRDefault="008A7C29" w:rsidP="00FF7EEC">
      <w:pPr>
        <w:pStyle w:val="Default"/>
        <w:numPr>
          <w:ilvl w:val="2"/>
          <w:numId w:val="18"/>
        </w:numPr>
        <w:ind w:left="567" w:hanging="141"/>
        <w:jc w:val="both"/>
        <w:rPr>
          <w:rFonts w:ascii="Times New Roman" w:hAnsi="Times New Roman" w:cs="Times New Roman"/>
          <w:color w:val="auto"/>
        </w:rPr>
      </w:pPr>
      <w:r w:rsidRPr="00FF7EEC">
        <w:rPr>
          <w:rFonts w:ascii="Times New Roman" w:hAnsi="Times New Roman" w:cs="Times New Roman"/>
          <w:color w:val="auto"/>
        </w:rPr>
        <w:t xml:space="preserve">nei procedimenti tributari locali, per i quali restano ferme le particolari norme che li regolano; </w:t>
      </w:r>
    </w:p>
    <w:p w:rsidR="008A7C29" w:rsidRPr="00FF7EEC" w:rsidRDefault="008A7C29" w:rsidP="00FF7EEC">
      <w:pPr>
        <w:pStyle w:val="Default"/>
        <w:numPr>
          <w:ilvl w:val="2"/>
          <w:numId w:val="18"/>
        </w:numPr>
        <w:ind w:left="567" w:hanging="141"/>
        <w:jc w:val="both"/>
        <w:rPr>
          <w:rFonts w:ascii="Times New Roman" w:hAnsi="Times New Roman" w:cs="Times New Roman"/>
          <w:color w:val="auto"/>
        </w:rPr>
      </w:pPr>
      <w:r w:rsidRPr="00FF7EEC">
        <w:rPr>
          <w:rFonts w:ascii="Times New Roman" w:hAnsi="Times New Roman" w:cs="Times New Roman"/>
          <w:color w:val="auto"/>
        </w:rPr>
        <w:t xml:space="preserve">nei confronti dell’attività della Società diretta all’emanazione di atti normativi, amministrativi generali, di pianificazione e di programmazione, per i quali restano ferme le particolari norme che ne regolano la formazione; </w:t>
      </w:r>
    </w:p>
    <w:p w:rsidR="008A7C29" w:rsidRPr="00FF7EEC" w:rsidRDefault="008A7C29" w:rsidP="00FF7EEC">
      <w:pPr>
        <w:pStyle w:val="Default"/>
        <w:numPr>
          <w:ilvl w:val="2"/>
          <w:numId w:val="18"/>
        </w:numPr>
        <w:ind w:left="567" w:hanging="141"/>
        <w:jc w:val="both"/>
        <w:rPr>
          <w:rFonts w:ascii="Times New Roman" w:hAnsi="Times New Roman" w:cs="Times New Roman"/>
          <w:color w:val="auto"/>
        </w:rPr>
      </w:pPr>
      <w:r w:rsidRPr="00FF7EEC">
        <w:rPr>
          <w:rFonts w:ascii="Times New Roman" w:hAnsi="Times New Roman" w:cs="Times New Roman"/>
          <w:color w:val="auto"/>
        </w:rPr>
        <w:t xml:space="preserve">nei procedimenti selettivi, nei confronti dei documenti amministrativi contenenti informazioni di carattere psicoattitudinale relativi a terzi. </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 xml:space="preserve">1.2.) nei casi di divieti di accesso o divulgazione previsti dalla legge tra cui: </w:t>
      </w:r>
    </w:p>
    <w:p w:rsidR="008A7C29" w:rsidRPr="00FF7EEC" w:rsidRDefault="008A7C29" w:rsidP="00FF7EEC">
      <w:pPr>
        <w:pStyle w:val="Default"/>
        <w:ind w:firstLine="708"/>
        <w:jc w:val="both"/>
        <w:rPr>
          <w:rFonts w:ascii="Times New Roman" w:hAnsi="Times New Roman" w:cs="Times New Roman"/>
          <w:color w:val="auto"/>
        </w:rPr>
      </w:pPr>
      <w:r w:rsidRPr="00FF7EEC">
        <w:rPr>
          <w:rFonts w:ascii="Times New Roman" w:hAnsi="Times New Roman" w:cs="Times New Roman"/>
          <w:color w:val="auto"/>
        </w:rPr>
        <w:t xml:space="preserve">- il segreto militare (R.D. n.161/1941); </w:t>
      </w:r>
    </w:p>
    <w:p w:rsidR="008A7C29" w:rsidRPr="00FF7EEC" w:rsidRDefault="008A7C29" w:rsidP="00FF7EEC">
      <w:pPr>
        <w:pStyle w:val="Default"/>
        <w:ind w:firstLine="708"/>
        <w:jc w:val="both"/>
        <w:rPr>
          <w:rFonts w:ascii="Times New Roman" w:hAnsi="Times New Roman" w:cs="Times New Roman"/>
          <w:color w:val="auto"/>
        </w:rPr>
      </w:pPr>
      <w:r w:rsidRPr="00FF7EEC">
        <w:rPr>
          <w:rFonts w:ascii="Times New Roman" w:hAnsi="Times New Roman" w:cs="Times New Roman"/>
          <w:color w:val="auto"/>
        </w:rPr>
        <w:t xml:space="preserve">- il segreto statistico (d.lgs. 322/1989); </w:t>
      </w:r>
    </w:p>
    <w:p w:rsidR="008A7C29" w:rsidRPr="00FF7EEC" w:rsidRDefault="008A7C29" w:rsidP="00FF7EEC">
      <w:pPr>
        <w:pStyle w:val="Default"/>
        <w:ind w:firstLine="708"/>
        <w:jc w:val="both"/>
        <w:rPr>
          <w:rFonts w:ascii="Times New Roman" w:hAnsi="Times New Roman" w:cs="Times New Roman"/>
          <w:color w:val="auto"/>
        </w:rPr>
      </w:pPr>
      <w:r w:rsidRPr="00FF7EEC">
        <w:rPr>
          <w:rFonts w:ascii="Times New Roman" w:hAnsi="Times New Roman" w:cs="Times New Roman"/>
          <w:color w:val="auto"/>
        </w:rPr>
        <w:t xml:space="preserve">- il segreto bancario (d.lgs. 385/1993); </w:t>
      </w:r>
    </w:p>
    <w:p w:rsidR="008A7C29" w:rsidRPr="00FF7EEC" w:rsidRDefault="008A7C29" w:rsidP="00FF7EEC">
      <w:pPr>
        <w:pStyle w:val="Default"/>
        <w:ind w:firstLine="708"/>
        <w:jc w:val="both"/>
        <w:rPr>
          <w:rFonts w:ascii="Times New Roman" w:hAnsi="Times New Roman" w:cs="Times New Roman"/>
          <w:color w:val="auto"/>
        </w:rPr>
      </w:pPr>
      <w:r w:rsidRPr="00FF7EEC">
        <w:rPr>
          <w:rFonts w:ascii="Times New Roman" w:hAnsi="Times New Roman" w:cs="Times New Roman"/>
          <w:color w:val="auto"/>
        </w:rPr>
        <w:t xml:space="preserve">- il segreto scientifico e il segreto industriale (art. 623 c.p.); </w:t>
      </w:r>
    </w:p>
    <w:p w:rsidR="008A7C29" w:rsidRPr="00FF7EEC" w:rsidRDefault="008A7C29" w:rsidP="00FF7EEC">
      <w:pPr>
        <w:pStyle w:val="Default"/>
        <w:ind w:firstLine="708"/>
        <w:jc w:val="both"/>
        <w:rPr>
          <w:rFonts w:ascii="Times New Roman" w:hAnsi="Times New Roman" w:cs="Times New Roman"/>
          <w:color w:val="auto"/>
        </w:rPr>
      </w:pPr>
      <w:r w:rsidRPr="00FF7EEC">
        <w:rPr>
          <w:rFonts w:ascii="Times New Roman" w:hAnsi="Times New Roman" w:cs="Times New Roman"/>
          <w:color w:val="auto"/>
        </w:rPr>
        <w:t xml:space="preserve">- il segreto istruttorio (art. 329 c.p.p.); </w:t>
      </w:r>
    </w:p>
    <w:p w:rsidR="008A7C29" w:rsidRPr="00FF7EEC" w:rsidRDefault="008A7C29" w:rsidP="00FF7EEC">
      <w:pPr>
        <w:pStyle w:val="Default"/>
        <w:ind w:firstLine="708"/>
        <w:jc w:val="both"/>
        <w:rPr>
          <w:rFonts w:ascii="Times New Roman" w:hAnsi="Times New Roman" w:cs="Times New Roman"/>
          <w:color w:val="auto"/>
        </w:rPr>
      </w:pPr>
      <w:r w:rsidRPr="00FF7EEC">
        <w:rPr>
          <w:rFonts w:ascii="Times New Roman" w:hAnsi="Times New Roman" w:cs="Times New Roman"/>
          <w:color w:val="auto"/>
        </w:rPr>
        <w:t xml:space="preserve">- il segreto sul contenuto della corrispondenza (art. 616 c.p.); </w:t>
      </w:r>
    </w:p>
    <w:p w:rsidR="008A7C29" w:rsidRPr="00FF7EEC" w:rsidRDefault="008A7C29" w:rsidP="00FF7EEC">
      <w:pPr>
        <w:pStyle w:val="Default"/>
        <w:ind w:firstLine="708"/>
        <w:jc w:val="both"/>
        <w:rPr>
          <w:rFonts w:ascii="Times New Roman" w:hAnsi="Times New Roman" w:cs="Times New Roman"/>
          <w:color w:val="auto"/>
        </w:rPr>
      </w:pPr>
      <w:r w:rsidRPr="00FF7EEC">
        <w:rPr>
          <w:rFonts w:ascii="Times New Roman" w:hAnsi="Times New Roman" w:cs="Times New Roman"/>
          <w:color w:val="auto"/>
        </w:rPr>
        <w:t>- i divieti di divulgazione connessi al segreto d'ufficio (art.15, D.P.R. 3/1957);</w:t>
      </w:r>
    </w:p>
    <w:p w:rsidR="008A7C29" w:rsidRPr="00FF7EEC" w:rsidRDefault="008A7C29" w:rsidP="00FF7EEC">
      <w:pPr>
        <w:pStyle w:val="Default"/>
        <w:ind w:left="708"/>
        <w:jc w:val="both"/>
        <w:rPr>
          <w:rFonts w:ascii="Times New Roman" w:hAnsi="Times New Roman" w:cs="Times New Roman"/>
          <w:color w:val="auto"/>
        </w:rPr>
      </w:pPr>
      <w:r w:rsidRPr="00FF7EEC">
        <w:rPr>
          <w:rFonts w:ascii="Times New Roman" w:hAnsi="Times New Roman" w:cs="Times New Roman"/>
          <w:color w:val="auto"/>
        </w:rPr>
        <w:t>- i dati idonei a rivelare lo stato di salute, ossia a qualsiasi informazione da cui si possa desumere, anche indirettamente, lo stato di malattia o l’esistenza di patologie dei soggetti interessati, compreso qualsiasi riferimento alle condizioni di invalidità, disabilità o handicap fisici e/o psichici (art. 22, comma 8, del d.lgs. 196/2003; art. 7-</w:t>
      </w:r>
      <w:r w:rsidRPr="00FF7EEC">
        <w:rPr>
          <w:rFonts w:ascii="Times New Roman" w:hAnsi="Times New Roman" w:cs="Times New Roman"/>
          <w:i/>
          <w:color w:val="auto"/>
        </w:rPr>
        <w:t>bis</w:t>
      </w:r>
      <w:r w:rsidRPr="00FF7EEC">
        <w:rPr>
          <w:rFonts w:ascii="Times New Roman" w:hAnsi="Times New Roman" w:cs="Times New Roman"/>
          <w:color w:val="auto"/>
        </w:rPr>
        <w:t xml:space="preserve">, comma 6, decreto trasparenza); </w:t>
      </w:r>
    </w:p>
    <w:p w:rsidR="008A7C29" w:rsidRPr="00FF7EEC" w:rsidRDefault="008A7C29" w:rsidP="00FF7EEC">
      <w:pPr>
        <w:pStyle w:val="Default"/>
        <w:ind w:left="708"/>
        <w:jc w:val="both"/>
        <w:rPr>
          <w:rFonts w:ascii="Times New Roman" w:hAnsi="Times New Roman" w:cs="Times New Roman"/>
          <w:color w:val="auto"/>
        </w:rPr>
      </w:pPr>
      <w:r w:rsidRPr="00FF7EEC">
        <w:rPr>
          <w:rFonts w:ascii="Times New Roman" w:hAnsi="Times New Roman" w:cs="Times New Roman"/>
          <w:color w:val="auto"/>
        </w:rPr>
        <w:t>- i dati idonei a rivelare la vita sessuale (art. 7-</w:t>
      </w:r>
      <w:r w:rsidRPr="00FF7EEC">
        <w:rPr>
          <w:rFonts w:ascii="Times New Roman" w:hAnsi="Times New Roman" w:cs="Times New Roman"/>
          <w:i/>
          <w:color w:val="auto"/>
        </w:rPr>
        <w:t>bis</w:t>
      </w:r>
      <w:r w:rsidRPr="00FF7EEC">
        <w:rPr>
          <w:rFonts w:ascii="Times New Roman" w:hAnsi="Times New Roman" w:cs="Times New Roman"/>
          <w:color w:val="auto"/>
        </w:rPr>
        <w:t xml:space="preserve">, comma 6, decreto trasparenza); </w:t>
      </w:r>
    </w:p>
    <w:p w:rsidR="008A7C29" w:rsidRPr="00FF7EEC" w:rsidRDefault="008A7C29" w:rsidP="00FF7EEC">
      <w:pPr>
        <w:pStyle w:val="Default"/>
        <w:ind w:left="708"/>
        <w:jc w:val="both"/>
        <w:rPr>
          <w:rFonts w:ascii="Times New Roman" w:hAnsi="Times New Roman" w:cs="Times New Roman"/>
          <w:color w:val="auto"/>
        </w:rPr>
      </w:pPr>
      <w:r w:rsidRPr="00FF7EEC">
        <w:rPr>
          <w:rFonts w:ascii="Times New Roman" w:hAnsi="Times New Roman" w:cs="Times New Roman"/>
          <w:color w:val="auto"/>
        </w:rPr>
        <w:t xml:space="preserve">- i dati identificativi di persone fisiche beneficiarie di aiuti economici da cui è possibile ricavare informazioni relative allo stato di salute ovvero alla situazione di disagio economico-sociale degli interessati (divieto previsto dall’art. 26, comma 4, d.lgs. 33/2013). </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2. Tali categorie di eccezioni all’accesso generalizzato sono previste dalla legge ed hanno carattere tassativo. In presenza di tali eccezioni la Società è tenuta a rifiutare l’accesso, trattandosi di eccezioni poste da una norma di rango primario, sulla base di una valutazione preventiva e generale, a tutela di interessi pubblici e privati fondamentali e prioritari rispetto a quello del diritto alla conoscenza diffusa.</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 xml:space="preserve">3. Nella valutazione dell’istanza di accesso, la Società deve verificare che la richiesta non riguardi atti, documenti o informazioni sottratte alla possibilità di ostensione in quanto ricadenti in una delle fattispecie indicate al primo comma. </w:t>
      </w:r>
    </w:p>
    <w:p w:rsidR="008A7C29" w:rsidRPr="00FF7EEC" w:rsidRDefault="008A7C29" w:rsidP="00FF7EEC">
      <w:pPr>
        <w:pStyle w:val="Default"/>
        <w:jc w:val="both"/>
        <w:rPr>
          <w:rFonts w:ascii="Times New Roman" w:hAnsi="Times New Roman" w:cs="Times New Roman"/>
          <w:color w:val="auto"/>
        </w:rPr>
      </w:pPr>
      <w:r w:rsidRPr="00FF7EEC">
        <w:rPr>
          <w:rFonts w:ascii="Times New Roman" w:hAnsi="Times New Roman" w:cs="Times New Roman"/>
          <w:color w:val="auto"/>
        </w:rPr>
        <w:t>4. Per la definizione delle esclusioni all’accesso generalizzato di cui al presente articolo, si rinvia alle Linee guida recanti indicazioni operative adottate dall’Autorità Nazionale Anticorruzione ai sensi dell’art. 5-</w:t>
      </w:r>
      <w:r w:rsidRPr="00FF7EEC">
        <w:rPr>
          <w:rFonts w:ascii="Times New Roman" w:hAnsi="Times New Roman" w:cs="Times New Roman"/>
          <w:i/>
          <w:color w:val="auto"/>
        </w:rPr>
        <w:t>bis</w:t>
      </w:r>
      <w:r w:rsidRPr="00FF7EEC">
        <w:rPr>
          <w:rFonts w:ascii="Times New Roman" w:hAnsi="Times New Roman" w:cs="Times New Roman"/>
          <w:color w:val="auto"/>
        </w:rPr>
        <w:t xml:space="preserve"> del decreto trasparenza, che si intendono qui integralmente richiamate (delibera ANAC n. 1309 del 28/12/2016). </w:t>
      </w:r>
    </w:p>
    <w:p w:rsidR="008A7C29" w:rsidRPr="00FF7EEC" w:rsidRDefault="008A7C29" w:rsidP="00FF7EEC">
      <w:pPr>
        <w:pStyle w:val="Default"/>
        <w:jc w:val="both"/>
        <w:rPr>
          <w:rFonts w:ascii="Times New Roman" w:hAnsi="Times New Roman" w:cs="Times New Roman"/>
          <w:b/>
          <w:bCs/>
          <w:color w:val="auto"/>
        </w:rPr>
      </w:pPr>
    </w:p>
    <w:p w:rsidR="008A7C29" w:rsidRPr="00FF7EEC" w:rsidRDefault="008A7C29" w:rsidP="00FF7EEC">
      <w:pPr>
        <w:pStyle w:val="Default"/>
        <w:jc w:val="both"/>
        <w:rPr>
          <w:rFonts w:ascii="Times New Roman" w:hAnsi="Times New Roman" w:cs="Times New Roman"/>
          <w:b/>
          <w:bCs/>
          <w:color w:val="auto"/>
        </w:rPr>
      </w:pPr>
    </w:p>
    <w:p w:rsidR="008A7C29" w:rsidRPr="00FF7EEC" w:rsidRDefault="008A7C29" w:rsidP="00FF7EEC">
      <w:pPr>
        <w:pStyle w:val="Default"/>
        <w:jc w:val="center"/>
        <w:rPr>
          <w:rFonts w:ascii="Times New Roman" w:hAnsi="Times New Roman" w:cs="Times New Roman"/>
          <w:b/>
          <w:bCs/>
          <w:color w:val="auto"/>
        </w:rPr>
      </w:pPr>
      <w:r w:rsidRPr="00FF7EEC">
        <w:rPr>
          <w:rFonts w:ascii="Times New Roman" w:hAnsi="Times New Roman" w:cs="Times New Roman"/>
          <w:b/>
          <w:bCs/>
          <w:color w:val="auto"/>
        </w:rPr>
        <w:t>ART. 10 - ECCEZIONI RELATIVE ALL’ACCESSO GENERALIZZATO</w:t>
      </w:r>
    </w:p>
    <w:p w:rsidR="008A7C29" w:rsidRPr="00FF7EEC" w:rsidRDefault="008A7C29" w:rsidP="00FF7EEC">
      <w:pPr>
        <w:pStyle w:val="Default"/>
        <w:jc w:val="both"/>
        <w:rPr>
          <w:rFonts w:ascii="Times New Roman" w:hAnsi="Times New Roman" w:cs="Times New Roman"/>
          <w:color w:val="auto"/>
        </w:rPr>
      </w:pPr>
    </w:p>
    <w:p w:rsidR="008A7C29" w:rsidRPr="00FF7EEC" w:rsidRDefault="008A7C29" w:rsidP="00FF7EEC">
      <w:pPr>
        <w:pStyle w:val="Default"/>
        <w:numPr>
          <w:ilvl w:val="1"/>
          <w:numId w:val="21"/>
        </w:numPr>
        <w:ind w:left="426"/>
        <w:jc w:val="both"/>
        <w:rPr>
          <w:rFonts w:ascii="Times New Roman" w:hAnsi="Times New Roman" w:cs="Times New Roman"/>
          <w:color w:val="auto"/>
        </w:rPr>
      </w:pPr>
      <w:r w:rsidRPr="00FF7EEC">
        <w:rPr>
          <w:rFonts w:ascii="Times New Roman" w:hAnsi="Times New Roman" w:cs="Times New Roman"/>
          <w:color w:val="auto"/>
        </w:rPr>
        <w:t xml:space="preserve">I limiti all’accesso generalizzato sono posti dal legislatore a tutela di interessi pubblici e privati di particolare rilievo giuridico che la Società deve necessariamente valutare con la tecnica del bilanciamento, caso per caso, tra l’interesse pubblico alla divulgazione generalizzata e la tutela di altrettanto validi interessi considerati dall’ordinamento. </w:t>
      </w:r>
    </w:p>
    <w:p w:rsidR="008A7C29" w:rsidRPr="00FF7EEC" w:rsidRDefault="008A7C29" w:rsidP="00FF7EEC">
      <w:pPr>
        <w:pStyle w:val="Default"/>
        <w:numPr>
          <w:ilvl w:val="1"/>
          <w:numId w:val="21"/>
        </w:numPr>
        <w:ind w:left="426"/>
        <w:jc w:val="both"/>
        <w:rPr>
          <w:rFonts w:ascii="Times New Roman" w:hAnsi="Times New Roman" w:cs="Times New Roman"/>
          <w:color w:val="auto"/>
        </w:rPr>
      </w:pPr>
      <w:r w:rsidRPr="00FF7EEC">
        <w:rPr>
          <w:rFonts w:ascii="Times New Roman" w:hAnsi="Times New Roman" w:cs="Times New Roman"/>
          <w:color w:val="auto"/>
        </w:rPr>
        <w:t xml:space="preserve">L’accesso generalizzato è rifiutato se il diniego è necessario per evitare un pregiudizio concreto alla tutela di uno degli interessi pubblici inerenti: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lastRenderedPageBreak/>
        <w:t xml:space="preserve">a) la sicurezza pubblica e l’ordine pubblico. In particolare sono sottratti all’accesso, ove sia rilevata la sussistenza del pregiudizio concreto, i verbali e le informative riguardanti attività di polizia giudiziaria e di pubblica sicurezza e di tutela dell'ordine pubblico, nonché i dati, i documenti e gli atti prodromici all’adozione di provvedimenti rivolti a prevenire ed eliminare gravi pericoli che minacciano l’incolumità e la sicurezza pubblica;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b) la sicurezza nazionale;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c) la difesa e le questioni militari. In particolare sono sottratti all’accesso, ove sia rilevata la sussistenza del pregiudizio concreto, gli atti, i documenti e le informazioni concernenti le attività connesse con la pianificazione, l’impiego e l’addestramento delle forze di polizia;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d) le relazioni internazionali;</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e) la politica e la stabilità finanziaria ed economica dello Stato;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f) la conduzione di indagini sui reati e il loro perseguimento. In particolare, sono sottratti all’accesso, ove sia rilevata la sussistenza del pregiudizio concreto: </w:t>
      </w:r>
    </w:p>
    <w:p w:rsidR="008A7C29" w:rsidRPr="00FF7EEC" w:rsidRDefault="008A7C29" w:rsidP="00FF7EEC">
      <w:pPr>
        <w:pStyle w:val="Default"/>
        <w:ind w:left="709"/>
        <w:jc w:val="both"/>
        <w:rPr>
          <w:rFonts w:ascii="Times New Roman" w:hAnsi="Times New Roman" w:cs="Times New Roman"/>
          <w:color w:val="auto"/>
        </w:rPr>
      </w:pPr>
      <w:r w:rsidRPr="00FF7EEC">
        <w:rPr>
          <w:rFonts w:ascii="Times New Roman" w:hAnsi="Times New Roman" w:cs="Times New Roman"/>
          <w:color w:val="auto"/>
        </w:rPr>
        <w:t xml:space="preserve">- gli atti, i documenti e le informazioni concernenti azioni di responsabilità di natura civile, penale e contabile, rapporti e denunce trasmesse dall’Autorità giudiziaria e comunque atti riguardanti controversie pendenti, nonché i certificati penali; </w:t>
      </w:r>
    </w:p>
    <w:p w:rsidR="008A7C29" w:rsidRPr="00FF7EEC" w:rsidRDefault="008A7C29" w:rsidP="00FF7EEC">
      <w:pPr>
        <w:pStyle w:val="Default"/>
        <w:ind w:left="709"/>
        <w:jc w:val="both"/>
        <w:rPr>
          <w:rFonts w:ascii="Times New Roman" w:hAnsi="Times New Roman" w:cs="Times New Roman"/>
          <w:color w:val="auto"/>
        </w:rPr>
      </w:pPr>
      <w:r w:rsidRPr="00FF7EEC">
        <w:rPr>
          <w:rFonts w:ascii="Times New Roman" w:hAnsi="Times New Roman" w:cs="Times New Roman"/>
          <w:color w:val="auto"/>
        </w:rPr>
        <w:t xml:space="preserve">- i rapporti con la Procura della Repubblica e con la Procura regionale della Corte dei Conti e richieste o relazioni di dette Procure ove siano nominativamente individuati soggetti per i quali si manifesta la sussistenza di responsabilità amministrative, contabili o penali;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g) il regolare svolgimento di attività ispettive preordinate ad acquisire elementi conoscitivi   necessari per lo svolgimento delle funzioni di competenza della società. In particolare sono sottratti all’accesso, ove sia rilevata la sussistenza del pregiudizio concreto: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 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prima l’istanza di accesso senza impedire o gravemente ostacolare lo svolgimento dell’azione amministrativa o compromettere la decisione finale;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 le notizie sulla programmazione dell'attività di vigilanza, sulle modalità ed i tempi del suo svolgimento, le indagini sull'attività degli uffici, dei singoli dipendenti o sull'attività di enti pubblici o privati su cui la Società esercita forme di vigilanza;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 verbali ed atti istruttori relativi alle commissioni di indagine il cui atto istitutivo preveda la segretezza dei lavori;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 verbali ed atti istruttori relativi ad ispezioni, verifiche ed accertamenti amministrativi condotti su attività e soggetti privati nell’ambito delle attribuzioni d’ufficio;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 pareri legali redatti dagli uffici, nonché quelli di professionisti esterni acquisiti, in relazione a liti in atto o potenziali, atti difensivi e relativa corrispondenza. </w:t>
      </w:r>
    </w:p>
    <w:p w:rsidR="008A7C29" w:rsidRPr="00FF7EEC" w:rsidRDefault="008A7C29" w:rsidP="00FF7EEC">
      <w:pPr>
        <w:pStyle w:val="Default"/>
        <w:ind w:left="284" w:hanging="284"/>
        <w:jc w:val="both"/>
        <w:rPr>
          <w:rFonts w:ascii="Times New Roman" w:hAnsi="Times New Roman" w:cs="Times New Roman"/>
          <w:color w:val="auto"/>
        </w:rPr>
      </w:pPr>
      <w:r w:rsidRPr="00FF7EEC">
        <w:rPr>
          <w:rFonts w:ascii="Times New Roman" w:hAnsi="Times New Roman" w:cs="Times New Roman"/>
          <w:color w:val="auto"/>
        </w:rPr>
        <w:t xml:space="preserve">3. L’accesso generalizzato è altresì rifiutato se il diniego è necessario per evitare un pregiudizio concreto alla tutela di uno dei seguenti interessi privati: </w:t>
      </w:r>
    </w:p>
    <w:p w:rsidR="008A7C29" w:rsidRPr="00FF7EEC" w:rsidRDefault="008A7C29" w:rsidP="00FF7EEC">
      <w:pPr>
        <w:pStyle w:val="Default"/>
        <w:ind w:left="284"/>
        <w:jc w:val="both"/>
        <w:rPr>
          <w:rFonts w:ascii="Times New Roman" w:hAnsi="Times New Roman" w:cs="Times New Roman"/>
          <w:color w:val="auto"/>
        </w:rPr>
      </w:pPr>
      <w:r w:rsidRPr="00FF7EEC">
        <w:rPr>
          <w:rFonts w:ascii="Times New Roman" w:hAnsi="Times New Roman" w:cs="Times New Roman"/>
          <w:color w:val="auto"/>
        </w:rPr>
        <w:t xml:space="preserve">a) la protezione dei dati personali, in conformità con la disciplina legislativa in materia, fatto salvo quanto previsto dal precedente art. 10. In particolare, sono sottratti all’accesso, ove sia rilevata la sussistenza del pregiudizio concreto, i seguenti atti, documenti ed informazioni: </w:t>
      </w:r>
    </w:p>
    <w:p w:rsidR="008A7C29" w:rsidRPr="00FF7EEC" w:rsidRDefault="008A7C29" w:rsidP="00FF7EEC">
      <w:pPr>
        <w:pStyle w:val="Default"/>
        <w:ind w:left="708"/>
        <w:jc w:val="both"/>
        <w:rPr>
          <w:rFonts w:ascii="Times New Roman" w:hAnsi="Times New Roman" w:cs="Times New Roman"/>
          <w:color w:val="auto"/>
        </w:rPr>
      </w:pPr>
      <w:r w:rsidRPr="00FF7EEC">
        <w:rPr>
          <w:rFonts w:ascii="Times New Roman" w:hAnsi="Times New Roman" w:cs="Times New Roman"/>
          <w:color w:val="auto"/>
        </w:rPr>
        <w:t xml:space="preserve">- documenti di natura sanitaria e medica ed ogni altra documentazione riportante notizie di salute o di malattia relative a singole persone, compreso qualsiasi riferimento alle condizioni di invalidità, disabilità o handicap fisici e/o psichici; </w:t>
      </w:r>
    </w:p>
    <w:p w:rsidR="008A7C29" w:rsidRPr="00FF7EEC" w:rsidRDefault="008A7C29" w:rsidP="00FF7EEC">
      <w:pPr>
        <w:pStyle w:val="Default"/>
        <w:ind w:left="708"/>
        <w:jc w:val="both"/>
        <w:rPr>
          <w:rFonts w:ascii="Times New Roman" w:hAnsi="Times New Roman" w:cs="Times New Roman"/>
          <w:color w:val="auto"/>
        </w:rPr>
      </w:pPr>
      <w:r w:rsidRPr="00FF7EEC">
        <w:rPr>
          <w:rFonts w:ascii="Times New Roman" w:hAnsi="Times New Roman" w:cs="Times New Roman"/>
          <w:color w:val="auto"/>
        </w:rPr>
        <w:t xml:space="preserve">- relazioni dei Servizi Sociali ed Assistenziali in ordine a situazioni sociali, personali, familiari di persone assistite, fornite dall’Autorità giudiziaria e tutelare o ad altri organismi pubblici per motivi specificatamente previsti da norme di legge; </w:t>
      </w:r>
    </w:p>
    <w:p w:rsidR="008A7C29" w:rsidRPr="00FF7EEC" w:rsidRDefault="008A7C29" w:rsidP="00FF7EEC">
      <w:pPr>
        <w:pStyle w:val="Default"/>
        <w:ind w:left="708"/>
        <w:jc w:val="both"/>
        <w:rPr>
          <w:rFonts w:ascii="Times New Roman" w:hAnsi="Times New Roman" w:cs="Times New Roman"/>
          <w:color w:val="auto"/>
        </w:rPr>
      </w:pPr>
      <w:r w:rsidRPr="00FF7EEC">
        <w:rPr>
          <w:rFonts w:ascii="Times New Roman" w:hAnsi="Times New Roman" w:cs="Times New Roman"/>
          <w:color w:val="auto"/>
        </w:rPr>
        <w:t xml:space="preserve">- la comunicazione di dati sensibili e giudiziari o di dati personali di minorenni, </w:t>
      </w:r>
      <w:r w:rsidRPr="00FF7EEC">
        <w:rPr>
          <w:rFonts w:ascii="Times New Roman" w:hAnsi="Times New Roman" w:cs="Times New Roman"/>
          <w:i/>
          <w:color w:val="auto"/>
        </w:rPr>
        <w:t>ex</w:t>
      </w:r>
      <w:r w:rsidRPr="00FF7EEC">
        <w:rPr>
          <w:rFonts w:ascii="Times New Roman" w:hAnsi="Times New Roman" w:cs="Times New Roman"/>
          <w:color w:val="auto"/>
        </w:rPr>
        <w:t xml:space="preserve"> d.lgs. n. 196/2003; </w:t>
      </w:r>
    </w:p>
    <w:p w:rsidR="008A7C29" w:rsidRPr="00FF7EEC" w:rsidRDefault="008A7C29" w:rsidP="00FF7EEC">
      <w:pPr>
        <w:pStyle w:val="Default"/>
        <w:ind w:left="708"/>
        <w:jc w:val="both"/>
        <w:rPr>
          <w:rFonts w:ascii="Times New Roman" w:hAnsi="Times New Roman" w:cs="Times New Roman"/>
          <w:color w:val="auto"/>
        </w:rPr>
      </w:pPr>
      <w:r w:rsidRPr="00FF7EEC">
        <w:rPr>
          <w:rFonts w:ascii="Times New Roman" w:hAnsi="Times New Roman" w:cs="Times New Roman"/>
          <w:color w:val="auto"/>
        </w:rPr>
        <w:lastRenderedPageBreak/>
        <w:t xml:space="preserve">- notizie e documenti relativi alla vita privata e familiare, al domicilio ed alla corrispondenza delle persone fisiche, utilizzati ai fini dell’attività amministrativa; </w:t>
      </w:r>
    </w:p>
    <w:p w:rsidR="008A7C29" w:rsidRPr="00FF7EEC" w:rsidRDefault="008A7C29" w:rsidP="00FF7EEC">
      <w:pPr>
        <w:pStyle w:val="Default"/>
        <w:ind w:left="284"/>
        <w:jc w:val="both"/>
        <w:rPr>
          <w:rFonts w:ascii="Times New Roman" w:hAnsi="Times New Roman" w:cs="Times New Roman"/>
          <w:color w:val="auto"/>
        </w:rPr>
      </w:pPr>
      <w:r w:rsidRPr="00FF7EEC">
        <w:rPr>
          <w:rFonts w:ascii="Times New Roman" w:hAnsi="Times New Roman" w:cs="Times New Roman"/>
          <w:color w:val="auto"/>
        </w:rPr>
        <w:t xml:space="preserve">b) la libertà e la segretezza della corrispondenza. In particolare sono sottratti all’accesso, ove sia rilevata la sussistenza del pregiudizio concreto, i seguenti atti, documenti ed informazioni: </w:t>
      </w:r>
    </w:p>
    <w:p w:rsidR="008A7C29" w:rsidRPr="00FF7EEC" w:rsidRDefault="008A7C29" w:rsidP="00FF7EEC">
      <w:pPr>
        <w:pStyle w:val="Default"/>
        <w:ind w:left="708"/>
        <w:jc w:val="both"/>
        <w:rPr>
          <w:rFonts w:ascii="Times New Roman" w:hAnsi="Times New Roman" w:cs="Times New Roman"/>
          <w:color w:val="auto"/>
        </w:rPr>
      </w:pPr>
      <w:r w:rsidRPr="00FF7EEC">
        <w:rPr>
          <w:rFonts w:ascii="Times New Roman" w:hAnsi="Times New Roman" w:cs="Times New Roman"/>
          <w:color w:val="auto"/>
        </w:rPr>
        <w:t xml:space="preserve">- gli atti presentati da un privato, a richiesta della Società, entrati a far parte del procedimento e che integrino interessi strettamente personali, sia tecnici, sia di tutela dell’integrità fisica e psichica, sia finanziari, per i quali lo stesso privato chiede che siano riservati e quindi preclusi all’accesso; </w:t>
      </w:r>
    </w:p>
    <w:p w:rsidR="008A7C29" w:rsidRPr="00FF7EEC" w:rsidRDefault="008A7C29" w:rsidP="00FF7EEC">
      <w:pPr>
        <w:pStyle w:val="Default"/>
        <w:ind w:left="708"/>
        <w:jc w:val="both"/>
        <w:rPr>
          <w:rFonts w:ascii="Times New Roman" w:hAnsi="Times New Roman" w:cs="Times New Roman"/>
          <w:color w:val="auto"/>
        </w:rPr>
      </w:pPr>
      <w:r w:rsidRPr="00FF7EEC">
        <w:rPr>
          <w:rFonts w:ascii="Times New Roman" w:hAnsi="Times New Roman" w:cs="Times New Roman"/>
          <w:color w:val="auto"/>
        </w:rPr>
        <w:t xml:space="preserve">- gli atti di ordinaria comunicazione tra enti diversi e tra questi ed i terzi, non utilizzati ai fini dell'attività amministrativa, che abbiano un carattere confidenziale e privato; </w:t>
      </w:r>
    </w:p>
    <w:p w:rsidR="008A7C29" w:rsidRPr="00FF7EEC" w:rsidRDefault="008A7C29" w:rsidP="00FF7EEC">
      <w:pPr>
        <w:pStyle w:val="Default"/>
        <w:ind w:left="284"/>
        <w:jc w:val="both"/>
        <w:rPr>
          <w:rFonts w:ascii="Times New Roman" w:hAnsi="Times New Roman" w:cs="Times New Roman"/>
          <w:color w:val="auto"/>
        </w:rPr>
      </w:pPr>
      <w:r w:rsidRPr="00FF7EEC">
        <w:rPr>
          <w:rFonts w:ascii="Times New Roman" w:hAnsi="Times New Roman" w:cs="Times New Roman"/>
          <w:color w:val="auto"/>
        </w:rPr>
        <w:t>c) gli interessi economici e commerciali di una persona fisica o giuridica, ivi compresi la proprietà intellettuale, il diritto d’autore e i segreti commerciali;</w:t>
      </w:r>
    </w:p>
    <w:p w:rsidR="008A7C29" w:rsidRPr="00FF7EEC" w:rsidRDefault="008A7C29" w:rsidP="00FF7EEC">
      <w:pPr>
        <w:pStyle w:val="Default"/>
        <w:ind w:left="284" w:hanging="284"/>
        <w:jc w:val="both"/>
        <w:rPr>
          <w:rFonts w:ascii="Times New Roman" w:hAnsi="Times New Roman" w:cs="Times New Roman"/>
          <w:color w:val="auto"/>
        </w:rPr>
      </w:pPr>
      <w:r w:rsidRPr="00FF7EEC">
        <w:rPr>
          <w:rFonts w:ascii="Times New Roman" w:hAnsi="Times New Roman" w:cs="Times New Roman"/>
          <w:color w:val="auto"/>
        </w:rPr>
        <w:t>4. La Società è tenuta a verificare e valutare, una volta accertata l’assenza di eccezioni assolute, se l’ostensione degli atti possa determinare un pregiudizio concreto e probabile agli interessi indicati dal legislatore; deve necessariamente sussistere un preciso nesso di causalità tra l’accesso ed il pregiudizio. Il pregiudizio concreto va valutato rispetto al momento ed al contesto in cui l’informazione viene resa accessibile;</w:t>
      </w:r>
    </w:p>
    <w:p w:rsidR="008A7C29" w:rsidRPr="00FF7EEC" w:rsidRDefault="008A7C29" w:rsidP="00FF7EEC">
      <w:pPr>
        <w:pStyle w:val="Default"/>
        <w:ind w:left="284" w:hanging="284"/>
        <w:jc w:val="both"/>
        <w:rPr>
          <w:rFonts w:ascii="Times New Roman" w:hAnsi="Times New Roman" w:cs="Times New Roman"/>
          <w:color w:val="auto"/>
        </w:rPr>
      </w:pPr>
      <w:r w:rsidRPr="00FF7EEC">
        <w:rPr>
          <w:rFonts w:ascii="Times New Roman" w:hAnsi="Times New Roman" w:cs="Times New Roman"/>
          <w:color w:val="auto"/>
        </w:rPr>
        <w:t>5. I limiti all’accesso generalizzato per la tutela degli interessi pubblici e privati individuati nei commi precedenti si applicano unicamente per il periodo nel quale la protezione è giustificata in relazione alla natura del dato;</w:t>
      </w:r>
    </w:p>
    <w:p w:rsidR="008A7C29" w:rsidRPr="00FF7EEC" w:rsidRDefault="008A7C29" w:rsidP="00FF7EEC">
      <w:pPr>
        <w:pStyle w:val="Default"/>
        <w:ind w:left="284" w:hanging="284"/>
        <w:jc w:val="both"/>
        <w:rPr>
          <w:rFonts w:ascii="Times New Roman" w:hAnsi="Times New Roman" w:cs="Times New Roman"/>
          <w:color w:val="auto"/>
        </w:rPr>
      </w:pPr>
      <w:r w:rsidRPr="00FF7EEC">
        <w:rPr>
          <w:rFonts w:ascii="Times New Roman" w:hAnsi="Times New Roman" w:cs="Times New Roman"/>
          <w:color w:val="auto"/>
        </w:rPr>
        <w:t>6. L’accesso generalizzato non può essere negato ove, per la tutela degli interessi pubblici e privati individuati nei commi precedenti, sia sufficiente fare ricorso al potere di differimento;</w:t>
      </w:r>
    </w:p>
    <w:p w:rsidR="008A7C29" w:rsidRPr="00FF7EEC" w:rsidRDefault="008A7C29" w:rsidP="00FF7EEC">
      <w:pPr>
        <w:pStyle w:val="Default"/>
        <w:ind w:left="284" w:hanging="284"/>
        <w:jc w:val="both"/>
        <w:rPr>
          <w:rFonts w:ascii="Times New Roman" w:hAnsi="Times New Roman" w:cs="Times New Roman"/>
          <w:color w:val="auto"/>
        </w:rPr>
      </w:pPr>
      <w:r w:rsidRPr="00FF7EEC">
        <w:rPr>
          <w:rFonts w:ascii="Times New Roman" w:hAnsi="Times New Roman" w:cs="Times New Roman"/>
          <w:color w:val="auto"/>
        </w:rPr>
        <w:t>7. Qualora i limiti di cui ai commi precedenti riguardino soltanto alcuni dati o alcune parti del documento richiesto, deve essere consentito l’accesso parziale utilizzando, se del caso, la tecnica dell’oscuramento di alcuni dati; ciò in virtù del principio di proporzionalità che esige che le deroghe non eccedano quanto è adeguato e richiesto per il raggiungimento dello scopo perseguito. Con l’oscuramento dei dati personali viene omessa la procedura di coinvolgimento del soggetto controinteressato</w:t>
      </w:r>
      <w:r w:rsidRPr="00FF7EEC">
        <w:rPr>
          <w:rStyle w:val="Rimandonotaapidipagina"/>
          <w:rFonts w:ascii="Times New Roman" w:eastAsiaTheme="majorEastAsia" w:hAnsi="Times New Roman" w:cs="Times New Roman"/>
          <w:color w:val="auto"/>
        </w:rPr>
        <w:footnoteReference w:id="2"/>
      </w:r>
      <w:r w:rsidRPr="00FF7EEC">
        <w:rPr>
          <w:rFonts w:ascii="Times New Roman" w:hAnsi="Times New Roman" w:cs="Times New Roman"/>
          <w:color w:val="auto"/>
        </w:rPr>
        <w:t>.</w:t>
      </w:r>
    </w:p>
    <w:p w:rsidR="008A7C29" w:rsidRPr="00FF7EEC" w:rsidRDefault="008A7C29" w:rsidP="00FF7EEC">
      <w:pPr>
        <w:pStyle w:val="Default"/>
        <w:jc w:val="both"/>
        <w:rPr>
          <w:rFonts w:ascii="Times New Roman" w:hAnsi="Times New Roman" w:cs="Times New Roman"/>
          <w:color w:val="auto"/>
        </w:rPr>
      </w:pPr>
    </w:p>
    <w:p w:rsidR="008A7C29" w:rsidRPr="00FF7EEC" w:rsidRDefault="008A7C29" w:rsidP="00FF7EEC">
      <w:pPr>
        <w:pStyle w:val="Default"/>
        <w:jc w:val="both"/>
        <w:rPr>
          <w:rFonts w:ascii="Times New Roman" w:hAnsi="Times New Roman" w:cs="Times New Roman"/>
          <w:color w:val="auto"/>
        </w:rPr>
      </w:pPr>
    </w:p>
    <w:p w:rsidR="008A7C29" w:rsidRPr="00FF7EEC" w:rsidRDefault="008A7C29" w:rsidP="00FF7EEC">
      <w:pPr>
        <w:pStyle w:val="Default"/>
        <w:jc w:val="center"/>
        <w:rPr>
          <w:rFonts w:ascii="Times New Roman" w:hAnsi="Times New Roman" w:cs="Times New Roman"/>
          <w:b/>
          <w:bCs/>
          <w:color w:val="auto"/>
        </w:rPr>
      </w:pPr>
      <w:r w:rsidRPr="00FF7EEC">
        <w:rPr>
          <w:rFonts w:ascii="Times New Roman" w:hAnsi="Times New Roman" w:cs="Times New Roman"/>
          <w:b/>
          <w:bCs/>
          <w:color w:val="auto"/>
        </w:rPr>
        <w:t>ART. 11 - RICHIESTA DI RIESAME</w:t>
      </w:r>
    </w:p>
    <w:p w:rsidR="008A7C29" w:rsidRPr="00FF7EEC" w:rsidRDefault="008A7C29" w:rsidP="00FF7EEC">
      <w:pPr>
        <w:pStyle w:val="Default"/>
        <w:jc w:val="center"/>
        <w:rPr>
          <w:rFonts w:ascii="Times New Roman" w:hAnsi="Times New Roman" w:cs="Times New Roman"/>
          <w:color w:val="auto"/>
        </w:rPr>
      </w:pPr>
    </w:p>
    <w:p w:rsidR="008A7C29" w:rsidRPr="00FF7EEC" w:rsidRDefault="008A7C29" w:rsidP="00FF7EEC">
      <w:pPr>
        <w:pStyle w:val="Default"/>
        <w:numPr>
          <w:ilvl w:val="1"/>
          <w:numId w:val="22"/>
        </w:numPr>
        <w:ind w:left="426"/>
        <w:jc w:val="both"/>
        <w:rPr>
          <w:rFonts w:ascii="Times New Roman" w:hAnsi="Times New Roman" w:cs="Times New Roman"/>
          <w:color w:val="auto"/>
        </w:rPr>
      </w:pPr>
      <w:r w:rsidRPr="00FF7EEC">
        <w:rPr>
          <w:rFonts w:ascii="Times New Roman" w:hAnsi="Times New Roman" w:cs="Times New Roman"/>
          <w:color w:val="auto"/>
        </w:rPr>
        <w:t xml:space="preserve">Il richiedente, nei casi di diniego totale o parziale dell’accesso generalizzato o di mancata risposta entro il termine previsto al precedente art. 9, ovvero i controinteressati, nei casi di accoglimento della richiesta di accesso, possono presentare richiesta di riesame al RPCT che decide con provvedimento motivato, entro il termine di venti giorni. </w:t>
      </w:r>
    </w:p>
    <w:p w:rsidR="008A7C29" w:rsidRPr="00FF7EEC" w:rsidRDefault="008A7C29" w:rsidP="00FF7EEC">
      <w:pPr>
        <w:pStyle w:val="Default"/>
        <w:ind w:left="426"/>
        <w:jc w:val="both"/>
        <w:rPr>
          <w:rFonts w:ascii="Times New Roman" w:hAnsi="Times New Roman" w:cs="Times New Roman"/>
          <w:color w:val="auto"/>
        </w:rPr>
      </w:pPr>
      <w:r w:rsidRPr="00FF7EEC">
        <w:rPr>
          <w:rFonts w:ascii="Times New Roman" w:hAnsi="Times New Roman" w:cs="Times New Roman"/>
          <w:color w:val="auto"/>
        </w:rPr>
        <w:t xml:space="preserve">Il modulo per procedere al Riesame si trova nella sezione: </w:t>
      </w:r>
      <w:r w:rsidRPr="00FF7EEC">
        <w:rPr>
          <w:rFonts w:ascii="Times New Roman" w:hAnsi="Times New Roman" w:cs="Times New Roman"/>
          <w:i/>
          <w:color w:val="auto"/>
        </w:rPr>
        <w:t>Società Trasparente&gt;Altri Contenuti&gt;Accesso Civico&gt;Accesso Civico Generalizzato MODULO C.</w:t>
      </w:r>
    </w:p>
    <w:p w:rsidR="008A7C29" w:rsidRPr="00FF7EEC" w:rsidRDefault="008A7C29" w:rsidP="00FF7EEC">
      <w:pPr>
        <w:pStyle w:val="Default"/>
        <w:numPr>
          <w:ilvl w:val="1"/>
          <w:numId w:val="22"/>
        </w:numPr>
        <w:ind w:left="426"/>
        <w:jc w:val="both"/>
        <w:rPr>
          <w:rFonts w:ascii="Times New Roman" w:hAnsi="Times New Roman" w:cs="Times New Roman"/>
          <w:color w:val="auto"/>
        </w:rPr>
      </w:pPr>
      <w:r w:rsidRPr="00FF7EEC">
        <w:rPr>
          <w:rFonts w:ascii="Times New Roman" w:hAnsi="Times New Roman" w:cs="Times New Roman"/>
          <w:color w:val="auto"/>
        </w:rPr>
        <w:t xml:space="preserve">Se l’accesso generalizzato è stato negato o differito a tutela della protezione dei dati personali in conformità con la disciplina legislativa in materia, il RPCT, provvede sentito il Garante per la protezione dei dati personali, il quale si pronuncia entro il termine di dieci giorni dalla richiesta. </w:t>
      </w:r>
    </w:p>
    <w:p w:rsidR="008A7C29" w:rsidRPr="00FF7EEC" w:rsidRDefault="008A7C29" w:rsidP="00FF7EEC">
      <w:pPr>
        <w:pStyle w:val="Default"/>
        <w:numPr>
          <w:ilvl w:val="1"/>
          <w:numId w:val="22"/>
        </w:numPr>
        <w:ind w:left="426"/>
        <w:jc w:val="both"/>
        <w:rPr>
          <w:rFonts w:ascii="Times New Roman" w:hAnsi="Times New Roman" w:cs="Times New Roman"/>
          <w:color w:val="auto"/>
        </w:rPr>
      </w:pPr>
      <w:r w:rsidRPr="00FF7EEC">
        <w:rPr>
          <w:rFonts w:ascii="Times New Roman" w:hAnsi="Times New Roman" w:cs="Times New Roman"/>
          <w:color w:val="auto"/>
        </w:rPr>
        <w:t xml:space="preserve">A decorrere dalla comunicazione al Garante, il termine per l’adozione del provvedimento da parte del RPCT è sospeso, fino alla ricezione del parere del Garante e comunque per un periodo non superiore ai predetti dieci giorni. </w:t>
      </w:r>
    </w:p>
    <w:p w:rsidR="008A7C29" w:rsidRPr="00FF7EEC" w:rsidRDefault="008A7C29" w:rsidP="00FF7EEC">
      <w:pPr>
        <w:pStyle w:val="Default"/>
        <w:jc w:val="both"/>
        <w:rPr>
          <w:rFonts w:ascii="Times New Roman" w:hAnsi="Times New Roman" w:cs="Times New Roman"/>
          <w:color w:val="auto"/>
        </w:rPr>
      </w:pPr>
    </w:p>
    <w:p w:rsidR="008A7C29" w:rsidRDefault="008A7C29" w:rsidP="00FF7EEC">
      <w:pPr>
        <w:pStyle w:val="Default"/>
        <w:jc w:val="both"/>
        <w:rPr>
          <w:rFonts w:ascii="Times New Roman" w:hAnsi="Times New Roman" w:cs="Times New Roman"/>
          <w:color w:val="auto"/>
        </w:rPr>
      </w:pPr>
    </w:p>
    <w:p w:rsidR="00FF7EEC" w:rsidRDefault="00FF7EEC" w:rsidP="00FF7EEC">
      <w:pPr>
        <w:pStyle w:val="Default"/>
        <w:jc w:val="both"/>
        <w:rPr>
          <w:rFonts w:ascii="Times New Roman" w:hAnsi="Times New Roman" w:cs="Times New Roman"/>
          <w:color w:val="auto"/>
        </w:rPr>
      </w:pPr>
    </w:p>
    <w:p w:rsidR="00FF7EEC" w:rsidRDefault="00FF7EEC" w:rsidP="00FF7EEC">
      <w:pPr>
        <w:pStyle w:val="Default"/>
        <w:jc w:val="both"/>
        <w:rPr>
          <w:rFonts w:ascii="Times New Roman" w:hAnsi="Times New Roman" w:cs="Times New Roman"/>
          <w:color w:val="auto"/>
        </w:rPr>
      </w:pPr>
    </w:p>
    <w:p w:rsidR="00FF7EEC" w:rsidRDefault="00FF7EEC" w:rsidP="00FF7EEC">
      <w:pPr>
        <w:pStyle w:val="Default"/>
        <w:jc w:val="both"/>
        <w:rPr>
          <w:rFonts w:ascii="Times New Roman" w:hAnsi="Times New Roman" w:cs="Times New Roman"/>
          <w:color w:val="auto"/>
        </w:rPr>
      </w:pPr>
    </w:p>
    <w:p w:rsidR="00FF7EEC" w:rsidRPr="00FF7EEC" w:rsidRDefault="00FF7EEC" w:rsidP="00FF7EEC">
      <w:pPr>
        <w:pStyle w:val="Default"/>
        <w:jc w:val="both"/>
        <w:rPr>
          <w:rFonts w:ascii="Times New Roman" w:hAnsi="Times New Roman" w:cs="Times New Roman"/>
          <w:color w:val="auto"/>
        </w:rPr>
      </w:pPr>
    </w:p>
    <w:p w:rsidR="008A7C29" w:rsidRPr="00FF7EEC" w:rsidRDefault="008A7C29" w:rsidP="00FF7EEC">
      <w:pPr>
        <w:pStyle w:val="Default"/>
        <w:jc w:val="center"/>
        <w:rPr>
          <w:rFonts w:ascii="Times New Roman" w:hAnsi="Times New Roman" w:cs="Times New Roman"/>
          <w:color w:val="auto"/>
        </w:rPr>
      </w:pPr>
      <w:r w:rsidRPr="00FF7EEC">
        <w:rPr>
          <w:rFonts w:ascii="Times New Roman" w:hAnsi="Times New Roman" w:cs="Times New Roman"/>
          <w:b/>
          <w:bCs/>
          <w:color w:val="auto"/>
        </w:rPr>
        <w:lastRenderedPageBreak/>
        <w:t>ART. 12 - MOTIVAZIONE DEL DINIEGO ALL’ACCESSO</w:t>
      </w:r>
    </w:p>
    <w:p w:rsidR="008A7C29" w:rsidRPr="00FF7EEC" w:rsidRDefault="008A7C29" w:rsidP="00FF7EEC">
      <w:pPr>
        <w:pStyle w:val="Default"/>
        <w:jc w:val="both"/>
        <w:rPr>
          <w:rFonts w:ascii="Times New Roman" w:hAnsi="Times New Roman" w:cs="Times New Roman"/>
          <w:color w:val="auto"/>
        </w:rPr>
      </w:pPr>
    </w:p>
    <w:p w:rsidR="008A7C29" w:rsidRPr="00FF7EEC" w:rsidRDefault="008A7C29" w:rsidP="00FF7EEC">
      <w:pPr>
        <w:pStyle w:val="Default"/>
        <w:numPr>
          <w:ilvl w:val="1"/>
          <w:numId w:val="16"/>
        </w:numPr>
        <w:tabs>
          <w:tab w:val="left" w:pos="993"/>
        </w:tabs>
        <w:ind w:left="426"/>
        <w:jc w:val="both"/>
        <w:rPr>
          <w:rFonts w:ascii="Times New Roman" w:hAnsi="Times New Roman" w:cs="Times New Roman"/>
          <w:color w:val="auto"/>
        </w:rPr>
      </w:pPr>
      <w:r w:rsidRPr="00FF7EEC">
        <w:rPr>
          <w:rFonts w:ascii="Times New Roman" w:hAnsi="Times New Roman" w:cs="Times New Roman"/>
          <w:color w:val="auto"/>
        </w:rPr>
        <w:t xml:space="preserve">Sia nei casi di diniego, anche parziale, connessi all’esistenza di limiti all’accesso generalizzato, sia per quelli connessi alle eccezioni assolute, sia per le decisioni del RPCT, gli atti sono adeguatamente motivati. </w:t>
      </w:r>
    </w:p>
    <w:p w:rsidR="008A7C29" w:rsidRPr="00FF7EEC" w:rsidRDefault="008A7C29" w:rsidP="00FF7EEC">
      <w:pPr>
        <w:pStyle w:val="Default"/>
        <w:jc w:val="both"/>
        <w:rPr>
          <w:rFonts w:ascii="Times New Roman" w:hAnsi="Times New Roman" w:cs="Times New Roman"/>
          <w:color w:val="auto"/>
        </w:rPr>
      </w:pPr>
    </w:p>
    <w:p w:rsidR="008A7C29" w:rsidRPr="00FF7EEC" w:rsidRDefault="008A7C29" w:rsidP="00FF7EEC">
      <w:pPr>
        <w:pStyle w:val="Default"/>
        <w:jc w:val="both"/>
        <w:rPr>
          <w:rFonts w:ascii="Times New Roman" w:hAnsi="Times New Roman" w:cs="Times New Roman"/>
          <w:color w:val="auto"/>
        </w:rPr>
      </w:pPr>
    </w:p>
    <w:p w:rsidR="008A7C29" w:rsidRPr="00FF7EEC" w:rsidRDefault="008A7C29" w:rsidP="00FF7EEC">
      <w:pPr>
        <w:pStyle w:val="Default"/>
        <w:jc w:val="center"/>
        <w:rPr>
          <w:rFonts w:ascii="Times New Roman" w:hAnsi="Times New Roman" w:cs="Times New Roman"/>
          <w:color w:val="auto"/>
        </w:rPr>
      </w:pPr>
      <w:r w:rsidRPr="00FF7EEC">
        <w:rPr>
          <w:rFonts w:ascii="Times New Roman" w:hAnsi="Times New Roman" w:cs="Times New Roman"/>
          <w:b/>
          <w:bCs/>
          <w:color w:val="auto"/>
        </w:rPr>
        <w:t>ART. 14 – COSTI PER L’ACCESSO GENERALIZZATO</w:t>
      </w:r>
    </w:p>
    <w:p w:rsidR="008A7C29" w:rsidRPr="00FF7EEC" w:rsidRDefault="008A7C29" w:rsidP="00FF7EEC">
      <w:pPr>
        <w:pStyle w:val="Default"/>
        <w:ind w:left="1440"/>
        <w:jc w:val="both"/>
        <w:rPr>
          <w:rFonts w:ascii="Times New Roman" w:hAnsi="Times New Roman" w:cs="Times New Roman"/>
          <w:color w:val="auto"/>
        </w:rPr>
      </w:pPr>
    </w:p>
    <w:p w:rsidR="008A7C29" w:rsidRPr="00FF7EEC" w:rsidRDefault="008A7C29" w:rsidP="00FF7EEC">
      <w:pPr>
        <w:pStyle w:val="Default"/>
        <w:numPr>
          <w:ilvl w:val="1"/>
          <w:numId w:val="12"/>
        </w:numPr>
        <w:ind w:left="426"/>
        <w:jc w:val="both"/>
        <w:rPr>
          <w:rFonts w:ascii="Times New Roman" w:hAnsi="Times New Roman" w:cs="Times New Roman"/>
          <w:color w:val="auto"/>
        </w:rPr>
      </w:pPr>
      <w:r w:rsidRPr="00FF7EEC">
        <w:rPr>
          <w:rFonts w:ascii="Times New Roman" w:hAnsi="Times New Roman" w:cs="Times New Roman"/>
          <w:color w:val="auto"/>
        </w:rPr>
        <w:t>Come già indicato al punto 5, le richieste di Accesso sono tendenzialmente gratuite, fatto salvo la possibilità dell’Azienda di richiedere il rimborso degli oneri effettivamente sostenuti e documentati.</w:t>
      </w:r>
    </w:p>
    <w:p w:rsidR="008A7C29" w:rsidRPr="00FF7EEC" w:rsidRDefault="008A7C29" w:rsidP="00FF7EEC">
      <w:pPr>
        <w:pStyle w:val="Default"/>
        <w:jc w:val="both"/>
        <w:rPr>
          <w:rFonts w:ascii="Times New Roman" w:hAnsi="Times New Roman" w:cs="Times New Roman"/>
          <w:color w:val="auto"/>
        </w:rPr>
      </w:pPr>
    </w:p>
    <w:p w:rsidR="008A7C29" w:rsidRPr="00FF7EEC" w:rsidRDefault="008A7C29" w:rsidP="00FF7EEC">
      <w:pPr>
        <w:pStyle w:val="Default"/>
        <w:jc w:val="center"/>
        <w:rPr>
          <w:rFonts w:ascii="Times New Roman" w:hAnsi="Times New Roman" w:cs="Times New Roman"/>
          <w:color w:val="auto"/>
        </w:rPr>
      </w:pPr>
      <w:r w:rsidRPr="00FF7EEC">
        <w:rPr>
          <w:rFonts w:ascii="Times New Roman" w:hAnsi="Times New Roman" w:cs="Times New Roman"/>
          <w:b/>
          <w:bCs/>
          <w:color w:val="auto"/>
        </w:rPr>
        <w:t>ART. 15 - IMPUGNAZIONI</w:t>
      </w:r>
    </w:p>
    <w:p w:rsidR="008A7C29" w:rsidRPr="00FF7EEC" w:rsidRDefault="008A7C29" w:rsidP="00FF7EEC">
      <w:pPr>
        <w:pStyle w:val="Default"/>
        <w:jc w:val="both"/>
        <w:rPr>
          <w:rFonts w:ascii="Times New Roman" w:hAnsi="Times New Roman" w:cs="Times New Roman"/>
          <w:color w:val="auto"/>
        </w:rPr>
      </w:pPr>
    </w:p>
    <w:p w:rsidR="008A7C29" w:rsidRPr="00FF7EEC" w:rsidRDefault="008A7C29" w:rsidP="00266CFE">
      <w:pPr>
        <w:pStyle w:val="Default"/>
        <w:numPr>
          <w:ilvl w:val="1"/>
          <w:numId w:val="23"/>
        </w:numPr>
        <w:ind w:left="426"/>
        <w:jc w:val="both"/>
        <w:rPr>
          <w:rFonts w:ascii="Times New Roman" w:hAnsi="Times New Roman" w:cs="Times New Roman"/>
          <w:color w:val="auto"/>
        </w:rPr>
      </w:pPr>
      <w:r w:rsidRPr="00FF7EEC">
        <w:rPr>
          <w:rFonts w:ascii="Times New Roman" w:hAnsi="Times New Roman" w:cs="Times New Roman"/>
          <w:color w:val="auto"/>
        </w:rPr>
        <w:t>Avverso la decisione del responsabile del procedimento o, in caso di richiesta di riesame, avverso la decisione del RPCT, il richiedente l’accesso generalizzato può proporre ricorso al Tribunale Amministrativo Regionale, ai sensi dell’art. 116 del Codice del processo amministrativo di cui al d.lgs. n. 104/2010. Il termine di cui all’art. 116, comma 1, Codice del processo amministrativo, decorre dalla data di ricevimento, da parte del richiedente, dell’esito della sua istanza allo stesso;</w:t>
      </w:r>
    </w:p>
    <w:p w:rsidR="008A7C29" w:rsidRPr="00FF7EEC" w:rsidRDefault="008A7C29" w:rsidP="00266CFE">
      <w:pPr>
        <w:pStyle w:val="Default"/>
        <w:numPr>
          <w:ilvl w:val="1"/>
          <w:numId w:val="23"/>
        </w:numPr>
        <w:ind w:left="426"/>
        <w:jc w:val="both"/>
        <w:rPr>
          <w:rFonts w:ascii="Times New Roman" w:hAnsi="Times New Roman" w:cs="Times New Roman"/>
          <w:color w:val="auto"/>
        </w:rPr>
      </w:pPr>
      <w:r w:rsidRPr="00FF7EEC">
        <w:rPr>
          <w:rFonts w:ascii="Times New Roman" w:hAnsi="Times New Roman" w:cs="Times New Roman"/>
          <w:color w:val="auto"/>
        </w:rPr>
        <w:t xml:space="preserve">Nel caso in cui la richiesta riguardi l’accesso civico (dati, informazioni o documenti oggetto di pubblicazione obbligatoria), il RPCT ha l’obbligo di effettuare la segnalazione di cui all’art.43, comma 5, del decreto trasparenza. </w:t>
      </w:r>
    </w:p>
    <w:p w:rsidR="008A7C29" w:rsidRPr="00FF7EEC" w:rsidRDefault="008A7C29" w:rsidP="00266CFE">
      <w:pPr>
        <w:spacing w:line="240" w:lineRule="auto"/>
        <w:rPr>
          <w:rFonts w:ascii="Times New Roman" w:hAnsi="Times New Roman" w:cs="Times New Roman"/>
          <w:sz w:val="24"/>
          <w:szCs w:val="24"/>
        </w:rPr>
      </w:pPr>
    </w:p>
    <w:p w:rsidR="008A7C29" w:rsidRPr="00FF7EEC" w:rsidRDefault="008A7C29" w:rsidP="00FF7EEC">
      <w:pPr>
        <w:spacing w:line="240" w:lineRule="auto"/>
        <w:rPr>
          <w:rFonts w:ascii="Times New Roman" w:hAnsi="Times New Roman" w:cs="Times New Roman"/>
          <w:sz w:val="24"/>
          <w:szCs w:val="24"/>
        </w:rPr>
      </w:pPr>
      <w:r w:rsidRPr="00FF7EEC">
        <w:rPr>
          <w:rFonts w:ascii="Times New Roman" w:hAnsi="Times New Roman" w:cs="Times New Roman"/>
          <w:sz w:val="24"/>
          <w:szCs w:val="24"/>
        </w:rPr>
        <w:br w:type="page"/>
      </w:r>
    </w:p>
    <w:p w:rsidR="008A7C29" w:rsidRPr="00DA58B8" w:rsidRDefault="008A7C29" w:rsidP="008A7C29">
      <w:pPr>
        <w:autoSpaceDE w:val="0"/>
        <w:autoSpaceDN w:val="0"/>
        <w:adjustRightInd w:val="0"/>
        <w:rPr>
          <w:rFonts w:ascii="Times New Roman" w:eastAsiaTheme="minorHAnsi" w:hAnsi="Times New Roman" w:cs="Times New Roman"/>
          <w:i/>
          <w:iCs/>
          <w:sz w:val="25"/>
          <w:szCs w:val="25"/>
        </w:rPr>
      </w:pPr>
      <w:r w:rsidRPr="00DA58B8">
        <w:rPr>
          <w:rFonts w:ascii="Times New Roman" w:eastAsiaTheme="minorHAnsi" w:hAnsi="Times New Roman" w:cs="Times New Roman"/>
          <w:i/>
          <w:iCs/>
          <w:sz w:val="25"/>
          <w:szCs w:val="25"/>
        </w:rPr>
        <w:lastRenderedPageBreak/>
        <w:t>MODULISTICA – Modello “A”</w:t>
      </w:r>
    </w:p>
    <w:p w:rsidR="008A7C29" w:rsidRPr="004D4459" w:rsidRDefault="008A7C29" w:rsidP="008A7C29">
      <w:pPr>
        <w:autoSpaceDE w:val="0"/>
        <w:autoSpaceDN w:val="0"/>
        <w:adjustRightInd w:val="0"/>
        <w:rPr>
          <w:rFonts w:eastAsiaTheme="minorHAnsi"/>
          <w:b/>
          <w:bCs/>
          <w:sz w:val="12"/>
          <w:szCs w:val="12"/>
        </w:rPr>
      </w:pPr>
    </w:p>
    <w:p w:rsidR="008A7C29" w:rsidRPr="006F6C05" w:rsidRDefault="008A7C29" w:rsidP="008A7C29">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eastAsiaTheme="minorHAnsi"/>
          <w:b/>
          <w:bCs/>
          <w:sz w:val="32"/>
          <w:szCs w:val="32"/>
        </w:rPr>
      </w:pPr>
      <w:r w:rsidRPr="006F6C05">
        <w:rPr>
          <w:rFonts w:eastAsiaTheme="minorHAnsi"/>
          <w:b/>
          <w:bCs/>
          <w:sz w:val="32"/>
          <w:szCs w:val="32"/>
        </w:rPr>
        <w:t>RICHIESTA DI ACCESSO CIVICO</w:t>
      </w:r>
      <w:r>
        <w:rPr>
          <w:rFonts w:eastAsiaTheme="minorHAnsi"/>
          <w:b/>
          <w:bCs/>
          <w:sz w:val="32"/>
          <w:szCs w:val="32"/>
        </w:rPr>
        <w:t xml:space="preserve"> “SEMPLICE”</w:t>
      </w:r>
    </w:p>
    <w:p w:rsidR="008A7C29" w:rsidRPr="006F6C05" w:rsidRDefault="008A7C29" w:rsidP="008A7C29">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eastAsiaTheme="minorHAnsi"/>
          <w:b/>
          <w:bCs/>
          <w:sz w:val="20"/>
          <w:szCs w:val="20"/>
        </w:rPr>
      </w:pPr>
      <w:r>
        <w:rPr>
          <w:rFonts w:eastAsiaTheme="minorHAnsi"/>
          <w:sz w:val="20"/>
          <w:szCs w:val="20"/>
        </w:rPr>
        <w:t>(art. 5, comma</w:t>
      </w:r>
      <w:r w:rsidRPr="006F6C05">
        <w:rPr>
          <w:rFonts w:eastAsiaTheme="minorHAnsi"/>
          <w:sz w:val="20"/>
          <w:szCs w:val="20"/>
        </w:rPr>
        <w:t xml:space="preserve"> 1, d.lgs. </w:t>
      </w:r>
      <w:r>
        <w:rPr>
          <w:rFonts w:eastAsiaTheme="minorHAnsi"/>
          <w:sz w:val="20"/>
          <w:szCs w:val="20"/>
        </w:rPr>
        <w:t xml:space="preserve">n. 33/2013 e s.m.i. e Regolamento </w:t>
      </w:r>
      <w:r w:rsidRPr="006F6C05">
        <w:rPr>
          <w:rFonts w:eastAsiaTheme="minorHAnsi"/>
          <w:sz w:val="20"/>
          <w:szCs w:val="20"/>
        </w:rPr>
        <w:t xml:space="preserve">approvato con </w:t>
      </w:r>
      <w:r>
        <w:rPr>
          <w:rFonts w:eastAsiaTheme="minorHAnsi"/>
          <w:sz w:val="20"/>
          <w:szCs w:val="20"/>
        </w:rPr>
        <w:t>atto</w:t>
      </w:r>
      <w:r w:rsidRPr="006F6C05">
        <w:rPr>
          <w:rFonts w:eastAsiaTheme="minorHAnsi"/>
          <w:sz w:val="20"/>
          <w:szCs w:val="20"/>
        </w:rPr>
        <w:t xml:space="preserve"> n. </w:t>
      </w:r>
      <w:r>
        <w:rPr>
          <w:rFonts w:eastAsiaTheme="minorHAnsi"/>
          <w:sz w:val="20"/>
          <w:szCs w:val="20"/>
        </w:rPr>
        <w:t>91 del 19/03/2018</w:t>
      </w:r>
      <w:r w:rsidRPr="006F6C05">
        <w:rPr>
          <w:rFonts w:eastAsiaTheme="minorHAnsi"/>
          <w:b/>
          <w:bCs/>
          <w:sz w:val="20"/>
          <w:szCs w:val="20"/>
        </w:rPr>
        <w:t>)</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Il/la sottoscritto/a cognome*_______________________.nome*________________________</w:t>
      </w:r>
    </w:p>
    <w:p w:rsidR="008A7C29" w:rsidRDefault="008A7C29" w:rsidP="008A7C29">
      <w:pPr>
        <w:autoSpaceDE w:val="0"/>
        <w:autoSpaceDN w:val="0"/>
        <w:adjustRightInd w:val="0"/>
        <w:rPr>
          <w:rFonts w:eastAsiaTheme="minorHAnsi"/>
          <w:szCs w:val="24"/>
        </w:rPr>
      </w:pPr>
      <w:r>
        <w:rPr>
          <w:rFonts w:eastAsiaTheme="minorHAnsi"/>
          <w:szCs w:val="24"/>
        </w:rPr>
        <w:t>nato/a*_________________ (prov.____) il__________________________</w:t>
      </w:r>
    </w:p>
    <w:p w:rsidR="008A7C29" w:rsidRDefault="008A7C29" w:rsidP="008A7C29">
      <w:pPr>
        <w:autoSpaceDE w:val="0"/>
        <w:autoSpaceDN w:val="0"/>
        <w:adjustRightInd w:val="0"/>
        <w:rPr>
          <w:rFonts w:eastAsiaTheme="minorHAnsi"/>
          <w:szCs w:val="24"/>
        </w:rPr>
      </w:pPr>
      <w:r>
        <w:rPr>
          <w:rFonts w:eastAsiaTheme="minorHAnsi"/>
          <w:szCs w:val="24"/>
        </w:rPr>
        <w:t>residente in*_______________ (prov._____)</w:t>
      </w:r>
    </w:p>
    <w:p w:rsidR="008A7C29" w:rsidRDefault="008A7C29" w:rsidP="008A7C29">
      <w:pPr>
        <w:autoSpaceDE w:val="0"/>
        <w:autoSpaceDN w:val="0"/>
        <w:adjustRightInd w:val="0"/>
        <w:rPr>
          <w:rFonts w:eastAsiaTheme="minorHAnsi"/>
          <w:szCs w:val="24"/>
        </w:rPr>
      </w:pPr>
      <w:r>
        <w:rPr>
          <w:rFonts w:eastAsiaTheme="minorHAnsi"/>
          <w:szCs w:val="24"/>
        </w:rPr>
        <w:t>via___________________ n.___________ e -mail ____________, PEC_________________</w:t>
      </w:r>
    </w:p>
    <w:p w:rsidR="008A7C29" w:rsidRDefault="008A7C29" w:rsidP="008A7C29">
      <w:pPr>
        <w:autoSpaceDE w:val="0"/>
        <w:autoSpaceDN w:val="0"/>
        <w:adjustRightInd w:val="0"/>
        <w:rPr>
          <w:rFonts w:eastAsiaTheme="minorHAnsi"/>
          <w:szCs w:val="24"/>
        </w:rPr>
      </w:pPr>
      <w:r>
        <w:rPr>
          <w:rFonts w:eastAsiaTheme="minorHAnsi"/>
          <w:szCs w:val="24"/>
        </w:rPr>
        <w:t>cell.____________ tel. _________________ fax ________________</w:t>
      </w:r>
    </w:p>
    <w:p w:rsidR="008A7C29" w:rsidRDefault="008A7C29" w:rsidP="008A7C29">
      <w:pPr>
        <w:autoSpaceDE w:val="0"/>
        <w:autoSpaceDN w:val="0"/>
        <w:adjustRightInd w:val="0"/>
        <w:rPr>
          <w:rFonts w:eastAsiaTheme="minorHAnsi"/>
          <w:szCs w:val="24"/>
        </w:rPr>
      </w:pPr>
      <w:r>
        <w:rPr>
          <w:rFonts w:eastAsiaTheme="minorHAnsi"/>
          <w:szCs w:val="24"/>
        </w:rPr>
        <w:t>Considerata</w:t>
      </w:r>
    </w:p>
    <w:p w:rsidR="008A7C29" w:rsidRPr="003C3C86" w:rsidRDefault="008A7C29" w:rsidP="008A7C29">
      <w:pPr>
        <w:pStyle w:val="Paragrafoelenco"/>
        <w:numPr>
          <w:ilvl w:val="0"/>
          <w:numId w:val="24"/>
        </w:numPr>
        <w:autoSpaceDE w:val="0"/>
        <w:autoSpaceDN w:val="0"/>
        <w:adjustRightInd w:val="0"/>
        <w:spacing w:after="0" w:line="240" w:lineRule="auto"/>
        <w:ind w:left="426"/>
        <w:rPr>
          <w:rFonts w:eastAsiaTheme="minorHAnsi"/>
          <w:szCs w:val="24"/>
        </w:rPr>
      </w:pPr>
      <w:r w:rsidRPr="003C3C86">
        <w:rPr>
          <w:rFonts w:ascii="Wingdings" w:eastAsiaTheme="minorHAnsi" w:hAnsi="Wingdings" w:cs="Wingdings"/>
          <w:szCs w:val="24"/>
        </w:rPr>
        <w:t></w:t>
      </w:r>
      <w:r w:rsidRPr="003C3C86">
        <w:rPr>
          <w:rFonts w:eastAsiaTheme="minorHAnsi"/>
          <w:szCs w:val="24"/>
        </w:rPr>
        <w:t>l’omessa pubblicazione</w:t>
      </w:r>
    </w:p>
    <w:p w:rsidR="008A7C29" w:rsidRDefault="008A7C29" w:rsidP="008A7C29">
      <w:pPr>
        <w:autoSpaceDE w:val="0"/>
        <w:autoSpaceDN w:val="0"/>
        <w:adjustRightInd w:val="0"/>
        <w:rPr>
          <w:rFonts w:eastAsiaTheme="minorHAnsi"/>
          <w:szCs w:val="24"/>
        </w:rPr>
      </w:pPr>
      <w:r>
        <w:rPr>
          <w:rFonts w:eastAsiaTheme="minorHAnsi"/>
          <w:szCs w:val="24"/>
        </w:rPr>
        <w:t>ovvero</w:t>
      </w:r>
    </w:p>
    <w:p w:rsidR="008A7C29" w:rsidRPr="003C3C86" w:rsidRDefault="008A7C29" w:rsidP="008A7C29">
      <w:pPr>
        <w:pStyle w:val="Paragrafoelenco"/>
        <w:numPr>
          <w:ilvl w:val="0"/>
          <w:numId w:val="24"/>
        </w:numPr>
        <w:autoSpaceDE w:val="0"/>
        <w:autoSpaceDN w:val="0"/>
        <w:adjustRightInd w:val="0"/>
        <w:spacing w:after="0" w:line="240" w:lineRule="auto"/>
        <w:ind w:left="426"/>
        <w:rPr>
          <w:rFonts w:eastAsiaTheme="minorHAnsi"/>
          <w:szCs w:val="24"/>
        </w:rPr>
      </w:pPr>
      <w:r w:rsidRPr="003C3C86">
        <w:rPr>
          <w:rFonts w:ascii="Wingdings" w:eastAsiaTheme="minorHAnsi" w:hAnsi="Wingdings" w:cs="Wingdings"/>
          <w:szCs w:val="24"/>
        </w:rPr>
        <w:t></w:t>
      </w:r>
      <w:r w:rsidRPr="003C3C86">
        <w:rPr>
          <w:rFonts w:eastAsiaTheme="minorHAnsi"/>
          <w:szCs w:val="24"/>
        </w:rPr>
        <w:t>la pubblicazione parziale</w:t>
      </w:r>
    </w:p>
    <w:p w:rsidR="008A7C29" w:rsidRDefault="008A7C29" w:rsidP="008A7C29">
      <w:pPr>
        <w:autoSpaceDE w:val="0"/>
        <w:autoSpaceDN w:val="0"/>
        <w:adjustRightInd w:val="0"/>
        <w:rPr>
          <w:rFonts w:eastAsiaTheme="minorHAnsi"/>
          <w:szCs w:val="24"/>
        </w:rPr>
      </w:pPr>
      <w:r>
        <w:rPr>
          <w:rFonts w:eastAsiaTheme="minorHAnsi"/>
          <w:szCs w:val="24"/>
        </w:rPr>
        <w:t xml:space="preserve">del seguente documento/informazione/dato che in base alla normativa vigente non risulta pubblicato sul sito della società di </w:t>
      </w:r>
      <w:r w:rsidR="00266CFE">
        <w:rPr>
          <w:rFonts w:eastAsiaTheme="minorHAnsi"/>
          <w:szCs w:val="24"/>
        </w:rPr>
        <w:t>VIGEVANO DISTRIBUZIONE GAS</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jc w:val="center"/>
        <w:rPr>
          <w:rFonts w:eastAsiaTheme="minorHAnsi"/>
          <w:b/>
          <w:bCs/>
          <w:szCs w:val="24"/>
        </w:rPr>
      </w:pPr>
      <w:r>
        <w:rPr>
          <w:rFonts w:eastAsiaTheme="minorHAnsi"/>
          <w:b/>
          <w:bCs/>
          <w:szCs w:val="24"/>
        </w:rPr>
        <w:t>CHIEDE</w:t>
      </w:r>
    </w:p>
    <w:p w:rsidR="008A7C29" w:rsidRDefault="008A7C29" w:rsidP="008A7C29">
      <w:pPr>
        <w:autoSpaceDE w:val="0"/>
        <w:autoSpaceDN w:val="0"/>
        <w:adjustRightInd w:val="0"/>
        <w:jc w:val="center"/>
        <w:rPr>
          <w:rFonts w:eastAsiaTheme="minorHAnsi"/>
          <w:b/>
          <w:bCs/>
          <w:szCs w:val="24"/>
        </w:rPr>
      </w:pPr>
    </w:p>
    <w:p w:rsidR="008A7C29" w:rsidRDefault="008A7C29" w:rsidP="008A7C29">
      <w:pPr>
        <w:autoSpaceDE w:val="0"/>
        <w:autoSpaceDN w:val="0"/>
        <w:adjustRightInd w:val="0"/>
        <w:jc w:val="both"/>
        <w:rPr>
          <w:rFonts w:eastAsiaTheme="minorHAnsi"/>
          <w:szCs w:val="24"/>
        </w:rPr>
      </w:pPr>
      <w:r>
        <w:rPr>
          <w:rFonts w:eastAsiaTheme="minorHAnsi"/>
          <w:szCs w:val="24"/>
        </w:rPr>
        <w:t>ai sensi e per gli effetti dell’art. 5, comma 1, d.lgs. n. 33/2013, e dell’art. 6 del Regolamento della Società, la pubblicazione di quanto richiesto e la comunicazione alla/al medesima/o dell’avvenuta pubblicazione, indicando il collegamento ipertestuale al dato/informazione oggetto dell’istanza.</w:t>
      </w:r>
    </w:p>
    <w:p w:rsidR="008A7C29" w:rsidRDefault="008A7C29" w:rsidP="008A7C29">
      <w:pPr>
        <w:autoSpaceDE w:val="0"/>
        <w:autoSpaceDN w:val="0"/>
        <w:adjustRightInd w:val="0"/>
        <w:rPr>
          <w:rFonts w:eastAsiaTheme="minorHAnsi"/>
          <w:szCs w:val="24"/>
        </w:rPr>
      </w:pPr>
      <w:r>
        <w:rPr>
          <w:rFonts w:eastAsiaTheme="minorHAnsi"/>
          <w:szCs w:val="24"/>
        </w:rPr>
        <w:t>Indirizzo per le comunicazioni:</w:t>
      </w:r>
    </w:p>
    <w:p w:rsidR="008A7C29" w:rsidRDefault="008A7C29" w:rsidP="008A7C29">
      <w:pPr>
        <w:autoSpaceDE w:val="0"/>
        <w:autoSpaceDN w:val="0"/>
        <w:adjustRightInd w:val="0"/>
        <w:rPr>
          <w:rFonts w:eastAsiaTheme="minorHAnsi"/>
          <w:szCs w:val="24"/>
        </w:rPr>
      </w:pPr>
      <w:r>
        <w:rPr>
          <w:rFonts w:eastAsiaTheme="minorHAnsi"/>
          <w:szCs w:val="24"/>
        </w:rPr>
        <w:t>____________________________________________________________________________</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Si allega copia del proprio documento d’identità.</w:t>
      </w:r>
    </w:p>
    <w:p w:rsidR="008A7C29" w:rsidRDefault="008A7C29" w:rsidP="008A7C29">
      <w:pPr>
        <w:autoSpaceDE w:val="0"/>
        <w:autoSpaceDN w:val="0"/>
        <w:adjustRightInd w:val="0"/>
        <w:rPr>
          <w:rFonts w:eastAsiaTheme="minorHAnsi"/>
          <w:szCs w:val="24"/>
        </w:rPr>
      </w:pPr>
      <w:r>
        <w:rPr>
          <w:rFonts w:eastAsiaTheme="minorHAnsi"/>
          <w:szCs w:val="24"/>
        </w:rPr>
        <w:t>_____________________ (</w:t>
      </w:r>
      <w:r w:rsidRPr="006F6C05">
        <w:rPr>
          <w:rFonts w:eastAsiaTheme="minorHAnsi"/>
          <w:i/>
          <w:szCs w:val="24"/>
        </w:rPr>
        <w:t>luogo e data</w:t>
      </w:r>
      <w:r>
        <w:rPr>
          <w:rFonts w:eastAsiaTheme="minorHAnsi"/>
          <w:szCs w:val="24"/>
        </w:rPr>
        <w:t xml:space="preserve">) ______________________ </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jc w:val="center"/>
        <w:rPr>
          <w:rFonts w:eastAsiaTheme="minorHAnsi"/>
          <w:szCs w:val="24"/>
        </w:rPr>
      </w:pPr>
      <w:r>
        <w:rPr>
          <w:rFonts w:eastAsiaTheme="minorHAnsi"/>
          <w:szCs w:val="24"/>
        </w:rPr>
        <w:t>(</w:t>
      </w:r>
      <w:r w:rsidRPr="006F6C05">
        <w:rPr>
          <w:rFonts w:eastAsiaTheme="minorHAnsi"/>
          <w:i/>
          <w:szCs w:val="24"/>
        </w:rPr>
        <w:t>firma leggibile</w:t>
      </w:r>
      <w:r>
        <w:rPr>
          <w:rFonts w:eastAsiaTheme="minorHAnsi"/>
          <w:szCs w:val="24"/>
        </w:rPr>
        <w:t>)</w:t>
      </w:r>
    </w:p>
    <w:p w:rsidR="008A7C29" w:rsidRDefault="008A7C29" w:rsidP="008A7C29">
      <w:pPr>
        <w:autoSpaceDE w:val="0"/>
        <w:autoSpaceDN w:val="0"/>
        <w:adjustRightInd w:val="0"/>
        <w:jc w:val="center"/>
        <w:rPr>
          <w:rFonts w:eastAsiaTheme="minorHAnsi"/>
          <w:szCs w:val="24"/>
        </w:rPr>
      </w:pPr>
      <w:r>
        <w:rPr>
          <w:rFonts w:eastAsiaTheme="minorHAnsi"/>
          <w:szCs w:val="24"/>
        </w:rPr>
        <w:lastRenderedPageBreak/>
        <w:t>______________________________</w:t>
      </w:r>
    </w:p>
    <w:p w:rsidR="008A7C29" w:rsidRPr="004D4459" w:rsidRDefault="008A7C29" w:rsidP="008A7C29">
      <w:pPr>
        <w:autoSpaceDE w:val="0"/>
        <w:autoSpaceDN w:val="0"/>
        <w:adjustRightInd w:val="0"/>
        <w:rPr>
          <w:rFonts w:eastAsiaTheme="minorHAnsi"/>
          <w:sz w:val="8"/>
          <w:szCs w:val="8"/>
        </w:rPr>
      </w:pPr>
    </w:p>
    <w:p w:rsidR="008A7C29" w:rsidRDefault="008A7C29" w:rsidP="008A7C29">
      <w:pPr>
        <w:autoSpaceDE w:val="0"/>
        <w:autoSpaceDN w:val="0"/>
        <w:adjustRightInd w:val="0"/>
        <w:rPr>
          <w:rFonts w:eastAsiaTheme="minorHAnsi"/>
          <w:szCs w:val="24"/>
        </w:rPr>
      </w:pP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Informativa sul trattamento dei dati personali forniti con la richiesta (Ai sensi dell’art. 13 del d.lgs. 196/2003 e s.m.i.)</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6F6C05">
        <w:rPr>
          <w:rFonts w:eastAsiaTheme="minorHAnsi"/>
          <w:b/>
          <w:bCs/>
          <w:sz w:val="16"/>
          <w:szCs w:val="16"/>
        </w:rPr>
        <w:t>1. Finalità del trattamento</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 xml:space="preserve">I dati </w:t>
      </w:r>
      <w:r>
        <w:rPr>
          <w:rFonts w:eastAsiaTheme="minorHAnsi"/>
          <w:sz w:val="16"/>
          <w:szCs w:val="16"/>
        </w:rPr>
        <w:t xml:space="preserve">personali verranno trattati dalla Società </w:t>
      </w:r>
      <w:r w:rsidR="00266CFE">
        <w:rPr>
          <w:rFonts w:eastAsiaTheme="minorHAnsi"/>
          <w:sz w:val="16"/>
          <w:szCs w:val="16"/>
        </w:rPr>
        <w:t>VIGEVANO DISTRIBUZIONE GAS</w:t>
      </w:r>
      <w:r>
        <w:rPr>
          <w:rFonts w:eastAsiaTheme="minorHAnsi"/>
          <w:sz w:val="16"/>
          <w:szCs w:val="16"/>
        </w:rPr>
        <w:t xml:space="preserve"> </w:t>
      </w:r>
      <w:r w:rsidRPr="006F6C05">
        <w:rPr>
          <w:rFonts w:eastAsiaTheme="minorHAnsi"/>
          <w:sz w:val="16"/>
          <w:szCs w:val="16"/>
        </w:rPr>
        <w:t xml:space="preserve"> per lo svolgimento delle proprie funzioni istituzionali in relazione al procedimento avviato.</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6F6C05">
        <w:rPr>
          <w:rFonts w:eastAsiaTheme="minorHAnsi"/>
          <w:b/>
          <w:bCs/>
          <w:sz w:val="16"/>
          <w:szCs w:val="16"/>
        </w:rPr>
        <w:t>2. Natura del conferimento</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Il conferimento dei dati personali è obbligatorio, in quanto in mancanza di esso non sarà possibile dare inizio al procedimento</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menzionato in precedenza e provvedere all’emanazione del provvedimento conclusivo dello stesso.</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6F6C05">
        <w:rPr>
          <w:rFonts w:eastAsiaTheme="minorHAnsi"/>
          <w:b/>
          <w:bCs/>
          <w:sz w:val="16"/>
          <w:szCs w:val="16"/>
        </w:rPr>
        <w:t>3. Modalità del trattamento</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In relazione alle finalità di cui sopra, il trattamento dei dati personali avverrà con modalità informatiche e manuali, in modo da</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garantire la riservatezza e la sicurezza degli stessi. I dati non saranno diffusi, potranno essere eventualmente utilizzati in maniera</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anonima per la creazione di profili degli utenti del servizio.</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6F6C05">
        <w:rPr>
          <w:rFonts w:eastAsiaTheme="minorHAnsi"/>
          <w:b/>
          <w:bCs/>
          <w:sz w:val="16"/>
          <w:szCs w:val="16"/>
        </w:rPr>
        <w:t>4. Categorie di soggetti ai quali i dati personali possono essere comunicati o che possono venirne a conoscenza in qualità di Responsabili o Incaricati</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6F6C05">
        <w:rPr>
          <w:rFonts w:eastAsiaTheme="minorHAnsi"/>
          <w:b/>
          <w:bCs/>
          <w:sz w:val="16"/>
          <w:szCs w:val="16"/>
        </w:rPr>
        <w:t>5. Diritti dell’interessato</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All’interessato sono riconosciuti i diritti di cui all’art. 7, d.lgs. n. 196/2003 e, in particolare, il diritto di accedere ai propri dati</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personali, di chiederne la rettifica, l’aggiornamento o la cancellazione se incompleti, erronei o raccolti in violazione di legge,</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l’opposizione al loro trattamento o la trasformazione in forma anonima. Per l’esercizio di tali diritti, l’interessato può rivolgersi al</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Responsabile del trattamento dei dati.</w:t>
      </w:r>
    </w:p>
    <w:p w:rsidR="008A7C29" w:rsidRPr="006F6C05"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6F6C05">
        <w:rPr>
          <w:rFonts w:eastAsiaTheme="minorHAnsi"/>
          <w:b/>
          <w:bCs/>
          <w:sz w:val="16"/>
          <w:szCs w:val="16"/>
        </w:rPr>
        <w:t>6. Titolare e Responsabili del trattamento</w:t>
      </w:r>
    </w:p>
    <w:p w:rsidR="008A7C2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6F6C05">
        <w:rPr>
          <w:rFonts w:eastAsiaTheme="minorHAnsi"/>
          <w:sz w:val="16"/>
          <w:szCs w:val="16"/>
        </w:rPr>
        <w:t xml:space="preserve">Il Titolare del trattamento dei dati è </w:t>
      </w:r>
      <w:r>
        <w:rPr>
          <w:rFonts w:eastAsiaTheme="minorHAnsi"/>
          <w:sz w:val="16"/>
          <w:szCs w:val="16"/>
        </w:rPr>
        <w:t>la Società</w:t>
      </w:r>
      <w:r w:rsidRPr="006F6C05">
        <w:rPr>
          <w:rFonts w:eastAsiaTheme="minorHAnsi"/>
          <w:sz w:val="16"/>
          <w:szCs w:val="16"/>
        </w:rPr>
        <w:t xml:space="preserve"> </w:t>
      </w:r>
      <w:r w:rsidR="00266CFE">
        <w:rPr>
          <w:rFonts w:eastAsiaTheme="minorHAnsi"/>
          <w:sz w:val="16"/>
          <w:szCs w:val="16"/>
        </w:rPr>
        <w:t>VIGEVANO DISTRIBUZIONE GAS</w:t>
      </w:r>
      <w:r>
        <w:rPr>
          <w:rFonts w:eastAsiaTheme="minorHAnsi"/>
          <w:sz w:val="16"/>
          <w:szCs w:val="16"/>
        </w:rPr>
        <w:t xml:space="preserve"> </w:t>
      </w:r>
      <w:r w:rsidRPr="006F6C05">
        <w:rPr>
          <w:rFonts w:eastAsiaTheme="minorHAnsi"/>
          <w:sz w:val="16"/>
          <w:szCs w:val="16"/>
        </w:rPr>
        <w:t xml:space="preserve"> con sede in </w:t>
      </w:r>
      <w:r>
        <w:rPr>
          <w:rFonts w:eastAsiaTheme="minorHAnsi"/>
          <w:sz w:val="16"/>
          <w:szCs w:val="16"/>
        </w:rPr>
        <w:t xml:space="preserve">Viale Petrarca  n.68 </w:t>
      </w:r>
      <w:r w:rsidRPr="006F6C05">
        <w:rPr>
          <w:rFonts w:eastAsiaTheme="minorHAnsi"/>
          <w:sz w:val="16"/>
          <w:szCs w:val="16"/>
        </w:rPr>
        <w:t xml:space="preserve">–  </w:t>
      </w:r>
      <w:r>
        <w:rPr>
          <w:rFonts w:eastAsiaTheme="minorHAnsi"/>
          <w:sz w:val="16"/>
          <w:szCs w:val="16"/>
        </w:rPr>
        <w:t xml:space="preserve">Vigevano (PV) </w:t>
      </w:r>
      <w:r w:rsidRPr="006F6C05">
        <w:rPr>
          <w:rFonts w:eastAsiaTheme="minorHAnsi"/>
          <w:sz w:val="16"/>
          <w:szCs w:val="16"/>
        </w:rPr>
        <w:t xml:space="preserve">Il Responsabile del trattamento è </w:t>
      </w:r>
      <w:r>
        <w:rPr>
          <w:rFonts w:eastAsiaTheme="minorHAnsi"/>
          <w:sz w:val="16"/>
          <w:szCs w:val="16"/>
        </w:rPr>
        <w:t xml:space="preserve">l’Amministratore Unico </w:t>
      </w:r>
      <w:r w:rsidR="00266CFE">
        <w:rPr>
          <w:rFonts w:eastAsiaTheme="minorHAnsi"/>
          <w:sz w:val="16"/>
          <w:szCs w:val="16"/>
        </w:rPr>
        <w:t>Rognoni Ismaele</w:t>
      </w:r>
    </w:p>
    <w:p w:rsidR="008A7C29" w:rsidRDefault="008A7C29" w:rsidP="008A7C29">
      <w:pPr>
        <w:rPr>
          <w:rFonts w:eastAsiaTheme="minorHAnsi"/>
          <w:i/>
          <w:iCs/>
          <w:szCs w:val="24"/>
        </w:rPr>
      </w:pPr>
      <w:r>
        <w:rPr>
          <w:rFonts w:eastAsiaTheme="minorHAnsi"/>
          <w:i/>
          <w:iCs/>
          <w:szCs w:val="24"/>
        </w:rPr>
        <w:br w:type="page"/>
      </w:r>
    </w:p>
    <w:p w:rsidR="008A7C29" w:rsidRDefault="008A7C29" w:rsidP="008A7C29">
      <w:pPr>
        <w:autoSpaceDE w:val="0"/>
        <w:autoSpaceDN w:val="0"/>
        <w:adjustRightInd w:val="0"/>
        <w:rPr>
          <w:rFonts w:eastAsiaTheme="minorHAnsi"/>
          <w:i/>
          <w:iCs/>
          <w:szCs w:val="24"/>
        </w:rPr>
      </w:pPr>
      <w:r>
        <w:rPr>
          <w:rFonts w:eastAsiaTheme="minorHAnsi"/>
          <w:i/>
          <w:iCs/>
          <w:szCs w:val="24"/>
        </w:rPr>
        <w:lastRenderedPageBreak/>
        <w:t>MODULISTICA – Modello “B”</w:t>
      </w:r>
    </w:p>
    <w:p w:rsidR="008A7C29" w:rsidRDefault="008A7C29" w:rsidP="008A7C29">
      <w:pPr>
        <w:autoSpaceDE w:val="0"/>
        <w:autoSpaceDN w:val="0"/>
        <w:adjustRightInd w:val="0"/>
        <w:jc w:val="center"/>
        <w:rPr>
          <w:rFonts w:eastAsiaTheme="minorHAnsi"/>
          <w:b/>
          <w:bCs/>
          <w:sz w:val="32"/>
          <w:szCs w:val="32"/>
        </w:rPr>
      </w:pPr>
    </w:p>
    <w:p w:rsidR="008A7C29" w:rsidRPr="006F6C05" w:rsidRDefault="008A7C29" w:rsidP="008A7C29">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eastAsiaTheme="minorHAnsi"/>
          <w:b/>
          <w:bCs/>
          <w:sz w:val="32"/>
          <w:szCs w:val="32"/>
        </w:rPr>
      </w:pPr>
      <w:r w:rsidRPr="006F6C05">
        <w:rPr>
          <w:rFonts w:eastAsiaTheme="minorHAnsi"/>
          <w:b/>
          <w:bCs/>
          <w:sz w:val="32"/>
          <w:szCs w:val="32"/>
        </w:rPr>
        <w:t>RICHIESTA DI ACCESSO CIVICO</w:t>
      </w:r>
      <w:r>
        <w:rPr>
          <w:rFonts w:eastAsiaTheme="minorHAnsi"/>
          <w:b/>
          <w:bCs/>
          <w:sz w:val="32"/>
          <w:szCs w:val="32"/>
        </w:rPr>
        <w:t xml:space="preserve"> “GENERALIZZATO”</w:t>
      </w:r>
    </w:p>
    <w:p w:rsidR="008A7C29" w:rsidRPr="006F6C05" w:rsidRDefault="008A7C29" w:rsidP="008A7C29">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eastAsiaTheme="minorHAnsi"/>
          <w:b/>
          <w:bCs/>
          <w:sz w:val="20"/>
          <w:szCs w:val="20"/>
        </w:rPr>
      </w:pPr>
      <w:r>
        <w:rPr>
          <w:rFonts w:eastAsiaTheme="minorHAnsi"/>
          <w:sz w:val="20"/>
          <w:szCs w:val="20"/>
        </w:rPr>
        <w:t>(art. 5, comma 2</w:t>
      </w:r>
      <w:r w:rsidRPr="006F6C05">
        <w:rPr>
          <w:rFonts w:eastAsiaTheme="minorHAnsi"/>
          <w:sz w:val="20"/>
          <w:szCs w:val="20"/>
        </w:rPr>
        <w:t xml:space="preserve">, d.lgs. n. </w:t>
      </w:r>
      <w:r>
        <w:rPr>
          <w:rFonts w:eastAsiaTheme="minorHAnsi"/>
          <w:sz w:val="20"/>
          <w:szCs w:val="20"/>
        </w:rPr>
        <w:t>33/2013 e s.m.i. e Regolamento</w:t>
      </w:r>
      <w:r w:rsidRPr="006F6C05">
        <w:rPr>
          <w:rFonts w:eastAsiaTheme="minorHAnsi"/>
          <w:sz w:val="20"/>
          <w:szCs w:val="20"/>
        </w:rPr>
        <w:t xml:space="preserve"> approvato con </w:t>
      </w:r>
      <w:r>
        <w:rPr>
          <w:rFonts w:eastAsiaTheme="minorHAnsi"/>
          <w:sz w:val="20"/>
          <w:szCs w:val="20"/>
        </w:rPr>
        <w:t>atto</w:t>
      </w:r>
      <w:r w:rsidRPr="006F6C05">
        <w:rPr>
          <w:rFonts w:eastAsiaTheme="minorHAnsi"/>
          <w:sz w:val="20"/>
          <w:szCs w:val="20"/>
        </w:rPr>
        <w:t xml:space="preserve"> n. </w:t>
      </w:r>
      <w:r>
        <w:rPr>
          <w:rFonts w:eastAsiaTheme="minorHAnsi"/>
          <w:sz w:val="20"/>
          <w:szCs w:val="20"/>
        </w:rPr>
        <w:t>91 del 19/03/2018</w:t>
      </w:r>
      <w:r w:rsidRPr="006F6C05">
        <w:rPr>
          <w:rFonts w:eastAsiaTheme="minorHAnsi"/>
          <w:b/>
          <w:bCs/>
          <w:sz w:val="20"/>
          <w:szCs w:val="20"/>
        </w:rPr>
        <w:t>)</w:t>
      </w:r>
    </w:p>
    <w:p w:rsidR="008A7C29" w:rsidRDefault="008A7C29" w:rsidP="008A7C29">
      <w:pPr>
        <w:autoSpaceDE w:val="0"/>
        <w:autoSpaceDN w:val="0"/>
        <w:adjustRightInd w:val="0"/>
        <w:rPr>
          <w:rFonts w:eastAsiaTheme="minorHAnsi"/>
          <w:b/>
          <w:bCs/>
          <w:szCs w:val="24"/>
        </w:rPr>
      </w:pPr>
    </w:p>
    <w:p w:rsidR="008A7C29" w:rsidRDefault="008A7C29" w:rsidP="008A7C29">
      <w:pPr>
        <w:autoSpaceDE w:val="0"/>
        <w:autoSpaceDN w:val="0"/>
        <w:adjustRightInd w:val="0"/>
        <w:rPr>
          <w:rFonts w:eastAsiaTheme="minorHAnsi"/>
          <w:szCs w:val="24"/>
        </w:rPr>
      </w:pPr>
      <w:r>
        <w:rPr>
          <w:rFonts w:eastAsiaTheme="minorHAnsi"/>
          <w:szCs w:val="24"/>
        </w:rPr>
        <w:t xml:space="preserve">Spett.le </w:t>
      </w:r>
      <w:r w:rsidRPr="00B9368A">
        <w:rPr>
          <w:rFonts w:eastAsiaTheme="minorHAnsi"/>
          <w:b/>
          <w:szCs w:val="24"/>
        </w:rPr>
        <w:t xml:space="preserve">Ufficio </w:t>
      </w:r>
      <w:r>
        <w:rPr>
          <w:rFonts w:eastAsiaTheme="minorHAnsi"/>
          <w:b/>
          <w:szCs w:val="24"/>
        </w:rPr>
        <w:t>………………………….</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Il/la sottoscritto/a cognome*_______________________.nome*__________________________</w:t>
      </w:r>
    </w:p>
    <w:p w:rsidR="008A7C29" w:rsidRDefault="008A7C29" w:rsidP="008A7C29">
      <w:pPr>
        <w:autoSpaceDE w:val="0"/>
        <w:autoSpaceDN w:val="0"/>
        <w:adjustRightInd w:val="0"/>
        <w:rPr>
          <w:rFonts w:eastAsiaTheme="minorHAnsi"/>
          <w:szCs w:val="24"/>
        </w:rPr>
      </w:pPr>
      <w:r>
        <w:rPr>
          <w:rFonts w:eastAsiaTheme="minorHAnsi"/>
          <w:szCs w:val="24"/>
        </w:rPr>
        <w:t>nato/a*_________________ (prov.____) il__________________________</w:t>
      </w:r>
    </w:p>
    <w:p w:rsidR="008A7C29" w:rsidRDefault="008A7C29" w:rsidP="008A7C29">
      <w:pPr>
        <w:autoSpaceDE w:val="0"/>
        <w:autoSpaceDN w:val="0"/>
        <w:adjustRightInd w:val="0"/>
        <w:rPr>
          <w:rFonts w:eastAsiaTheme="minorHAnsi"/>
          <w:szCs w:val="24"/>
        </w:rPr>
      </w:pPr>
      <w:r>
        <w:rPr>
          <w:rFonts w:eastAsiaTheme="minorHAnsi"/>
          <w:szCs w:val="24"/>
        </w:rPr>
        <w:t>residente in*_______________ (prov._____) via___________________ n.______________</w:t>
      </w:r>
    </w:p>
    <w:p w:rsidR="008A7C29" w:rsidRPr="00CD500A" w:rsidRDefault="008A7C29" w:rsidP="008A7C29">
      <w:pPr>
        <w:autoSpaceDE w:val="0"/>
        <w:autoSpaceDN w:val="0"/>
        <w:adjustRightInd w:val="0"/>
        <w:rPr>
          <w:rFonts w:eastAsiaTheme="minorHAnsi"/>
          <w:szCs w:val="24"/>
          <w:lang w:val="en-US"/>
        </w:rPr>
      </w:pPr>
      <w:r w:rsidRPr="00CD500A">
        <w:rPr>
          <w:rFonts w:eastAsiaTheme="minorHAnsi"/>
          <w:szCs w:val="24"/>
          <w:lang w:val="en-US"/>
        </w:rPr>
        <w:t>mail _________________________________; PEC:__________________________________</w:t>
      </w:r>
    </w:p>
    <w:p w:rsidR="008A7C29" w:rsidRPr="00CD500A" w:rsidRDefault="008A7C29" w:rsidP="008A7C29">
      <w:pPr>
        <w:autoSpaceDE w:val="0"/>
        <w:autoSpaceDN w:val="0"/>
        <w:adjustRightInd w:val="0"/>
        <w:rPr>
          <w:rFonts w:eastAsiaTheme="minorHAnsi"/>
          <w:szCs w:val="24"/>
          <w:lang w:val="en-US"/>
        </w:rPr>
      </w:pPr>
      <w:r w:rsidRPr="00CD500A">
        <w:rPr>
          <w:rFonts w:eastAsiaTheme="minorHAnsi"/>
          <w:szCs w:val="24"/>
          <w:lang w:val="en-US"/>
        </w:rPr>
        <w:t>cell.____________ tel. _________________ fax ________________</w:t>
      </w:r>
    </w:p>
    <w:p w:rsidR="008A7C29" w:rsidRDefault="008A7C29" w:rsidP="008A7C29">
      <w:pPr>
        <w:autoSpaceDE w:val="0"/>
        <w:autoSpaceDN w:val="0"/>
        <w:adjustRightInd w:val="0"/>
        <w:rPr>
          <w:rFonts w:eastAsiaTheme="minorHAnsi"/>
          <w:szCs w:val="24"/>
        </w:rPr>
      </w:pPr>
      <w:r>
        <w:rPr>
          <w:rFonts w:eastAsiaTheme="minorHAnsi"/>
          <w:szCs w:val="24"/>
        </w:rPr>
        <w:t xml:space="preserve">ai sensi e per gli effetti dell’art. 5, comma 2, d.lgs. n. 33/2013, e dell’art. 6 del Regolamento </w:t>
      </w:r>
      <w:r w:rsidRPr="003F0728">
        <w:rPr>
          <w:rFonts w:eastAsiaTheme="minorHAnsi"/>
          <w:szCs w:val="24"/>
        </w:rPr>
        <w:t>della Società</w:t>
      </w:r>
      <w:r>
        <w:rPr>
          <w:rFonts w:eastAsiaTheme="minorHAnsi"/>
          <w:szCs w:val="24"/>
        </w:rPr>
        <w:t xml:space="preserve"> disciplinanti il diritto di accesso generalizzato ai dati e documenti detenuti dalla Società,</w:t>
      </w:r>
    </w:p>
    <w:p w:rsidR="008A7C29" w:rsidRDefault="008A7C29" w:rsidP="008A7C29">
      <w:pPr>
        <w:autoSpaceDE w:val="0"/>
        <w:autoSpaceDN w:val="0"/>
        <w:adjustRightInd w:val="0"/>
        <w:jc w:val="center"/>
        <w:rPr>
          <w:rFonts w:eastAsiaTheme="minorHAnsi"/>
          <w:b/>
          <w:bCs/>
          <w:szCs w:val="24"/>
        </w:rPr>
      </w:pPr>
      <w:r>
        <w:rPr>
          <w:rFonts w:eastAsiaTheme="minorHAnsi"/>
          <w:b/>
          <w:bCs/>
          <w:szCs w:val="24"/>
        </w:rPr>
        <w:t>CHIEDE</w:t>
      </w:r>
    </w:p>
    <w:p w:rsidR="008A7C29" w:rsidRDefault="008A7C29" w:rsidP="008A7C29">
      <w:pPr>
        <w:autoSpaceDE w:val="0"/>
        <w:autoSpaceDN w:val="0"/>
        <w:adjustRightInd w:val="0"/>
        <w:rPr>
          <w:rFonts w:eastAsiaTheme="minorHAnsi"/>
          <w:szCs w:val="24"/>
        </w:rPr>
      </w:pPr>
      <w:r>
        <w:rPr>
          <w:rFonts w:ascii="TimesNewRoman" w:eastAsia="TimesNewRoman" w:cs="TimesNewRoman" w:hint="eastAsia"/>
          <w:szCs w:val="24"/>
        </w:rPr>
        <w:t>□</w:t>
      </w:r>
      <w:r>
        <w:rPr>
          <w:rFonts w:ascii="TimesNewRoman" w:eastAsia="TimesNewRoman" w:cs="TimesNewRoman"/>
          <w:szCs w:val="24"/>
        </w:rPr>
        <w:t xml:space="preserve"> </w:t>
      </w:r>
      <w:r>
        <w:rPr>
          <w:rFonts w:eastAsiaTheme="minorHAnsi"/>
          <w:szCs w:val="24"/>
        </w:rPr>
        <w:t>il seguente documento</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Default="008A7C29" w:rsidP="008A7C29">
      <w:pPr>
        <w:autoSpaceDE w:val="0"/>
        <w:autoSpaceDN w:val="0"/>
        <w:adjustRightInd w:val="0"/>
        <w:rPr>
          <w:rFonts w:eastAsiaTheme="minorHAnsi"/>
          <w:szCs w:val="24"/>
        </w:rPr>
      </w:pPr>
      <w:r>
        <w:rPr>
          <w:rFonts w:ascii="TimesNewRoman" w:eastAsia="TimesNewRoman" w:cs="TimesNewRoman" w:hint="eastAsia"/>
          <w:szCs w:val="24"/>
        </w:rPr>
        <w:t>□</w:t>
      </w:r>
      <w:r>
        <w:rPr>
          <w:rFonts w:ascii="Wingdings" w:eastAsiaTheme="minorHAnsi" w:hAnsi="Wingdings" w:cs="Wingdings"/>
          <w:szCs w:val="24"/>
        </w:rPr>
        <w:t></w:t>
      </w:r>
      <w:r>
        <w:rPr>
          <w:rFonts w:eastAsiaTheme="minorHAnsi"/>
          <w:szCs w:val="24"/>
        </w:rPr>
        <w:t>le seguenti informazioni</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Default="008A7C29" w:rsidP="008A7C29">
      <w:pPr>
        <w:autoSpaceDE w:val="0"/>
        <w:autoSpaceDN w:val="0"/>
        <w:adjustRightInd w:val="0"/>
        <w:rPr>
          <w:rFonts w:eastAsiaTheme="minorHAnsi"/>
          <w:szCs w:val="24"/>
        </w:rPr>
      </w:pPr>
      <w:r>
        <w:rPr>
          <w:rFonts w:ascii="TimesNewRoman" w:eastAsia="TimesNewRoman" w:cs="TimesNewRoman" w:hint="eastAsia"/>
          <w:szCs w:val="24"/>
        </w:rPr>
        <w:t>□</w:t>
      </w:r>
      <w:r>
        <w:rPr>
          <w:rFonts w:ascii="Wingdings" w:eastAsiaTheme="minorHAnsi" w:hAnsi="Wingdings" w:cs="Wingdings"/>
          <w:szCs w:val="24"/>
        </w:rPr>
        <w:t></w:t>
      </w:r>
      <w:r>
        <w:rPr>
          <w:rFonts w:eastAsiaTheme="minorHAnsi"/>
          <w:szCs w:val="24"/>
        </w:rPr>
        <w:t>il seguente dato</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Default="008A7C29" w:rsidP="008A7C29">
      <w:pPr>
        <w:autoSpaceDE w:val="0"/>
        <w:autoSpaceDN w:val="0"/>
        <w:adjustRightInd w:val="0"/>
        <w:rPr>
          <w:rFonts w:eastAsiaTheme="minorHAnsi"/>
          <w:b/>
          <w:bCs/>
          <w:szCs w:val="24"/>
        </w:rPr>
      </w:pPr>
    </w:p>
    <w:p w:rsidR="008A7C29" w:rsidRDefault="008A7C29" w:rsidP="008A7C29">
      <w:pPr>
        <w:autoSpaceDE w:val="0"/>
        <w:autoSpaceDN w:val="0"/>
        <w:adjustRightInd w:val="0"/>
        <w:jc w:val="center"/>
        <w:rPr>
          <w:rFonts w:eastAsiaTheme="minorHAnsi"/>
          <w:b/>
          <w:bCs/>
          <w:szCs w:val="24"/>
        </w:rPr>
      </w:pPr>
      <w:r>
        <w:rPr>
          <w:rFonts w:eastAsiaTheme="minorHAnsi"/>
          <w:b/>
          <w:bCs/>
          <w:szCs w:val="24"/>
        </w:rPr>
        <w:t>DICHIARA</w:t>
      </w:r>
    </w:p>
    <w:p w:rsidR="008A7C29" w:rsidRDefault="008A7C29" w:rsidP="008A7C29">
      <w:pPr>
        <w:autoSpaceDE w:val="0"/>
        <w:autoSpaceDN w:val="0"/>
        <w:adjustRightInd w:val="0"/>
        <w:jc w:val="center"/>
        <w:rPr>
          <w:rFonts w:eastAsiaTheme="minorHAnsi"/>
          <w:b/>
          <w:bCs/>
          <w:szCs w:val="24"/>
        </w:rPr>
      </w:pPr>
    </w:p>
    <w:p w:rsidR="008A7C29" w:rsidRDefault="008A7C29" w:rsidP="008A7C29">
      <w:pPr>
        <w:autoSpaceDE w:val="0"/>
        <w:autoSpaceDN w:val="0"/>
        <w:adjustRightInd w:val="0"/>
        <w:rPr>
          <w:rFonts w:eastAsiaTheme="minorHAnsi"/>
          <w:szCs w:val="24"/>
        </w:rPr>
      </w:pPr>
      <w:r>
        <w:rPr>
          <w:rFonts w:ascii="TimesNewRoman" w:eastAsia="TimesNewRoman" w:cs="TimesNewRoman" w:hint="eastAsia"/>
          <w:szCs w:val="24"/>
        </w:rPr>
        <w:t>□</w:t>
      </w:r>
      <w:r>
        <w:rPr>
          <w:rFonts w:ascii="Wingdings" w:eastAsiaTheme="minorHAnsi" w:hAnsi="Wingdings" w:cs="Wingdings"/>
          <w:szCs w:val="24"/>
        </w:rPr>
        <w:t></w:t>
      </w:r>
      <w:r>
        <w:rPr>
          <w:rFonts w:eastAsiaTheme="minorHAnsi"/>
          <w:szCs w:val="24"/>
        </w:rPr>
        <w:t>di conoscere le sanzioni amministrative e penali previste dagli artt. 75 e 76 del D.P.R. 445/2000, “Testo unico delle disposizioni legislative e regolamentari in materia di documentazione amministrativa”(1)</w:t>
      </w:r>
      <w:r w:rsidRPr="003F0728">
        <w:rPr>
          <w:rStyle w:val="Rimandonotaapidipagina"/>
          <w:rFonts w:eastAsiaTheme="minorHAnsi"/>
          <w:color w:val="FFFFFF" w:themeColor="background1"/>
          <w:szCs w:val="24"/>
        </w:rPr>
        <w:footnoteReference w:id="3"/>
      </w:r>
      <w:r>
        <w:rPr>
          <w:rFonts w:eastAsiaTheme="minorHAnsi"/>
          <w:szCs w:val="24"/>
        </w:rPr>
        <w:t>;</w:t>
      </w:r>
    </w:p>
    <w:p w:rsidR="008A7C29" w:rsidRDefault="008A7C29" w:rsidP="008A7C29">
      <w:pPr>
        <w:autoSpaceDE w:val="0"/>
        <w:autoSpaceDN w:val="0"/>
        <w:adjustRightInd w:val="0"/>
        <w:rPr>
          <w:rFonts w:eastAsiaTheme="minorHAnsi"/>
          <w:szCs w:val="24"/>
        </w:rPr>
      </w:pPr>
      <w:r>
        <w:rPr>
          <w:rFonts w:ascii="TimesNewRoman" w:eastAsia="TimesNewRoman" w:cs="TimesNewRoman" w:hint="eastAsia"/>
          <w:szCs w:val="24"/>
        </w:rPr>
        <w:lastRenderedPageBreak/>
        <w:t>□</w:t>
      </w:r>
      <w:r>
        <w:rPr>
          <w:rFonts w:eastAsiaTheme="minorHAnsi"/>
          <w:szCs w:val="24"/>
        </w:rPr>
        <w:t>di voler ricevere quanto richiesto, personalmente presso l’Ufficio segreteria della società, oppure al proprio indirizzo di posta elettronica _________________________________, oppure al seguente</w:t>
      </w:r>
    </w:p>
    <w:p w:rsidR="008A7C29" w:rsidRDefault="008A7C29" w:rsidP="008A7C29">
      <w:pPr>
        <w:autoSpaceDE w:val="0"/>
        <w:autoSpaceDN w:val="0"/>
        <w:adjustRightInd w:val="0"/>
        <w:rPr>
          <w:rFonts w:eastAsiaTheme="minorHAnsi"/>
          <w:szCs w:val="24"/>
        </w:rPr>
      </w:pPr>
      <w:r>
        <w:rPr>
          <w:rFonts w:eastAsiaTheme="minorHAnsi"/>
          <w:szCs w:val="24"/>
        </w:rPr>
        <w:t>n. di fax___________________, oppure che gli atti siano inviati al seguente indirizzo</w:t>
      </w:r>
    </w:p>
    <w:p w:rsidR="008A7C29" w:rsidRDefault="008A7C29" w:rsidP="008A7C29">
      <w:pPr>
        <w:autoSpaceDE w:val="0"/>
        <w:autoSpaceDN w:val="0"/>
        <w:adjustRightInd w:val="0"/>
        <w:rPr>
          <w:rFonts w:eastAsiaTheme="minorHAnsi"/>
          <w:szCs w:val="24"/>
        </w:rPr>
      </w:pPr>
      <w:r>
        <w:rPr>
          <w:rFonts w:eastAsiaTheme="minorHAnsi"/>
          <w:szCs w:val="24"/>
        </w:rPr>
        <w:t>postale____________________________________________________________________</w:t>
      </w:r>
    </w:p>
    <w:p w:rsidR="008A7C29" w:rsidRDefault="008A7C29" w:rsidP="008A7C29">
      <w:pPr>
        <w:autoSpaceDE w:val="0"/>
        <w:autoSpaceDN w:val="0"/>
        <w:adjustRightInd w:val="0"/>
        <w:rPr>
          <w:rFonts w:eastAsiaTheme="minorHAnsi"/>
          <w:szCs w:val="24"/>
        </w:rPr>
      </w:pPr>
      <w:r>
        <w:rPr>
          <w:rFonts w:eastAsiaTheme="minorHAnsi"/>
          <w:szCs w:val="24"/>
        </w:rPr>
        <w:t>mediante raccomandata con avviso di ricevimento con spesa a proprio carico(2)</w:t>
      </w:r>
      <w:r w:rsidRPr="003F0728">
        <w:rPr>
          <w:rStyle w:val="Rimandonotaapidipagina"/>
          <w:rFonts w:eastAsiaTheme="minorHAnsi"/>
          <w:color w:val="FFFFFF" w:themeColor="background1"/>
          <w:szCs w:val="24"/>
        </w:rPr>
        <w:footnoteReference w:id="4"/>
      </w:r>
      <w:r>
        <w:rPr>
          <w:rFonts w:eastAsiaTheme="minorHAnsi"/>
          <w:szCs w:val="24"/>
        </w:rPr>
        <w:t xml:space="preserve">. </w:t>
      </w:r>
    </w:p>
    <w:p w:rsidR="008A7C29" w:rsidRDefault="008A7C29" w:rsidP="008A7C29">
      <w:pPr>
        <w:autoSpaceDE w:val="0"/>
        <w:autoSpaceDN w:val="0"/>
        <w:adjustRightInd w:val="0"/>
        <w:rPr>
          <w:rFonts w:eastAsiaTheme="minorHAnsi"/>
          <w:szCs w:val="24"/>
        </w:rPr>
      </w:pPr>
      <w:r>
        <w:rPr>
          <w:rFonts w:eastAsiaTheme="minorHAnsi"/>
          <w:szCs w:val="24"/>
        </w:rPr>
        <w:t>(Si allega copia del proprio documento d’identità)</w:t>
      </w:r>
    </w:p>
    <w:p w:rsidR="008A7C29" w:rsidRDefault="008A7C29" w:rsidP="008A7C29">
      <w:pPr>
        <w:autoSpaceDE w:val="0"/>
        <w:autoSpaceDN w:val="0"/>
        <w:adjustRightInd w:val="0"/>
        <w:rPr>
          <w:rFonts w:eastAsiaTheme="minorHAnsi"/>
          <w:szCs w:val="24"/>
        </w:rPr>
      </w:pPr>
      <w:r>
        <w:rPr>
          <w:rFonts w:eastAsiaTheme="minorHAnsi"/>
          <w:szCs w:val="24"/>
        </w:rPr>
        <w:t xml:space="preserve">_____________________ (luogo e data) _________________________ </w:t>
      </w:r>
    </w:p>
    <w:p w:rsidR="008A7C29" w:rsidRDefault="008A7C29" w:rsidP="008A7C29">
      <w:pPr>
        <w:autoSpaceDE w:val="0"/>
        <w:autoSpaceDN w:val="0"/>
        <w:adjustRightInd w:val="0"/>
        <w:jc w:val="center"/>
        <w:rPr>
          <w:rFonts w:eastAsiaTheme="minorHAnsi"/>
          <w:i/>
          <w:szCs w:val="24"/>
        </w:rPr>
      </w:pPr>
    </w:p>
    <w:p w:rsidR="008A7C29" w:rsidRPr="00FF7CE9" w:rsidRDefault="008A7C29" w:rsidP="008A7C29">
      <w:pPr>
        <w:autoSpaceDE w:val="0"/>
        <w:autoSpaceDN w:val="0"/>
        <w:adjustRightInd w:val="0"/>
        <w:jc w:val="center"/>
        <w:rPr>
          <w:rFonts w:eastAsiaTheme="minorHAnsi"/>
          <w:i/>
          <w:szCs w:val="24"/>
        </w:rPr>
      </w:pPr>
      <w:r w:rsidRPr="00FF7CE9">
        <w:rPr>
          <w:rFonts w:eastAsiaTheme="minorHAnsi"/>
          <w:i/>
          <w:szCs w:val="24"/>
        </w:rPr>
        <w:t xml:space="preserve"> (firma leggibile)</w:t>
      </w:r>
    </w:p>
    <w:p w:rsidR="008A7C29" w:rsidRDefault="008A7C29" w:rsidP="008A7C29">
      <w:pPr>
        <w:autoSpaceDE w:val="0"/>
        <w:autoSpaceDN w:val="0"/>
        <w:adjustRightInd w:val="0"/>
        <w:jc w:val="center"/>
        <w:rPr>
          <w:rFonts w:ascii="Arial" w:eastAsiaTheme="minorHAnsi" w:hAnsi="Arial" w:cs="Arial"/>
          <w:szCs w:val="24"/>
        </w:rPr>
      </w:pPr>
      <w:r>
        <w:rPr>
          <w:rFonts w:eastAsiaTheme="minorHAnsi"/>
          <w:szCs w:val="24"/>
        </w:rPr>
        <w:t>_________________________________________</w:t>
      </w:r>
    </w:p>
    <w:p w:rsidR="008A7C29" w:rsidRDefault="008A7C29" w:rsidP="008A7C29">
      <w:pPr>
        <w:rPr>
          <w:rFonts w:eastAsiaTheme="minorHAnsi"/>
          <w:sz w:val="18"/>
          <w:szCs w:val="18"/>
        </w:rPr>
      </w:pPr>
    </w:p>
    <w:p w:rsidR="008A7C29" w:rsidRDefault="008A7C29" w:rsidP="008A7C29">
      <w:pPr>
        <w:rPr>
          <w:rFonts w:eastAsiaTheme="minorHAnsi"/>
          <w:sz w:val="18"/>
          <w:szCs w:val="18"/>
        </w:rPr>
      </w:pPr>
    </w:p>
    <w:p w:rsidR="008A7C29" w:rsidRDefault="008A7C29" w:rsidP="008A7C29">
      <w:pPr>
        <w:rPr>
          <w:rFonts w:eastAsiaTheme="minorHAnsi"/>
          <w:sz w:val="18"/>
          <w:szCs w:val="18"/>
        </w:rPr>
      </w:pPr>
    </w:p>
    <w:p w:rsidR="008A7C29" w:rsidRDefault="008A7C29" w:rsidP="008A7C29">
      <w:pPr>
        <w:autoSpaceDE w:val="0"/>
        <w:autoSpaceDN w:val="0"/>
        <w:adjustRightInd w:val="0"/>
        <w:rPr>
          <w:rFonts w:eastAsiaTheme="minorHAnsi"/>
          <w:sz w:val="18"/>
          <w:szCs w:val="18"/>
        </w:rPr>
      </w:pP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Informativa sul trattamento dei dati personali forniti con la richiesta (ai sensi dell’art. 13 del d.lgs. 196/2003 e s.m.i.)</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FF7CE9">
        <w:rPr>
          <w:rFonts w:eastAsiaTheme="minorHAnsi"/>
          <w:b/>
          <w:bCs/>
          <w:sz w:val="16"/>
          <w:szCs w:val="16"/>
        </w:rPr>
        <w:t>1. Finalità del trattamento</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I dati personali verranno trattati dal</w:t>
      </w:r>
      <w:r>
        <w:rPr>
          <w:rFonts w:eastAsiaTheme="minorHAnsi"/>
          <w:sz w:val="16"/>
          <w:szCs w:val="16"/>
        </w:rPr>
        <w:t xml:space="preserve">la </w:t>
      </w:r>
      <w:r w:rsidRPr="000E30FE">
        <w:rPr>
          <w:rFonts w:eastAsiaTheme="minorHAnsi"/>
          <w:sz w:val="16"/>
          <w:szCs w:val="16"/>
        </w:rPr>
        <w:t xml:space="preserve">Società </w:t>
      </w:r>
      <w:r>
        <w:rPr>
          <w:rFonts w:eastAsiaTheme="minorHAnsi"/>
          <w:sz w:val="16"/>
          <w:szCs w:val="16"/>
        </w:rPr>
        <w:t xml:space="preserve">ASM VIGEVANO E LOMELLINA SPA </w:t>
      </w:r>
      <w:r w:rsidRPr="006F6C05">
        <w:rPr>
          <w:rFonts w:eastAsiaTheme="minorHAnsi"/>
          <w:sz w:val="16"/>
          <w:szCs w:val="16"/>
        </w:rPr>
        <w:t xml:space="preserve"> </w:t>
      </w:r>
      <w:r w:rsidRPr="000E30FE">
        <w:rPr>
          <w:rFonts w:eastAsiaTheme="minorHAnsi"/>
          <w:sz w:val="16"/>
          <w:szCs w:val="16"/>
        </w:rPr>
        <w:t>per</w:t>
      </w:r>
      <w:r w:rsidRPr="00FF7CE9">
        <w:rPr>
          <w:rFonts w:eastAsiaTheme="minorHAnsi"/>
          <w:sz w:val="16"/>
          <w:szCs w:val="16"/>
        </w:rPr>
        <w:t xml:space="preserve"> lo svolgimento delle proprie funzioni istituzionali in relazione al</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procedimento avviato.</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FF7CE9">
        <w:rPr>
          <w:rFonts w:eastAsiaTheme="minorHAnsi"/>
          <w:b/>
          <w:bCs/>
          <w:sz w:val="16"/>
          <w:szCs w:val="16"/>
        </w:rPr>
        <w:t>2. Natura del conferimento</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Il conferimento dei dati personali è obbligatorio, in quanto in mancanza di esso non sarà possibile dare inizio al procedimento</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menzionato in precedenza e provvedere all’emanazione del provvedimento conclusivo dello stesso.</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FF7CE9">
        <w:rPr>
          <w:rFonts w:eastAsiaTheme="minorHAnsi"/>
          <w:b/>
          <w:bCs/>
          <w:sz w:val="16"/>
          <w:szCs w:val="16"/>
        </w:rPr>
        <w:t>3. Modalità del trattamento</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In relazione alle finalità di cui sopra, il trattamento dei dati personali avverrà con modalità informatiche e manuali, in modo da</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garantire la riservatezza e la sicurezza degli stessi. I dati non saranno diffusi, potranno essere eventualmente utilizzati in maniera</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lastRenderedPageBreak/>
        <w:t>anonima per la creazione di profili degli utenti del servizio.</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FF7CE9">
        <w:rPr>
          <w:rFonts w:eastAsiaTheme="minorHAnsi"/>
          <w:b/>
          <w:bCs/>
          <w:sz w:val="16"/>
          <w:szCs w:val="16"/>
        </w:rPr>
        <w:t>4. Categorie di soggetti ai quali i dati personali possono essere comunicati o che possono venirne a conoscenza in qualità di Responsabili o Incaricati</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Potranno venire a conoscenza dei dati personali i dipendenti e i collaboratori, anche esterni, del Titolare e i soggetti che forniscono</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servizi strumentali alle finalità di cui sopra. Tali soggetti agiranno in qualità di Responsabili o Incaricati del trattamento. I dati</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personali potranno essere comunicati ad altri soggetti pubblici e/o privati unicamente in forza di una disposizione di legge o di</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regolamento che lo preveda.</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FF7CE9">
        <w:rPr>
          <w:rFonts w:eastAsiaTheme="minorHAnsi"/>
          <w:b/>
          <w:bCs/>
          <w:sz w:val="16"/>
          <w:szCs w:val="16"/>
        </w:rPr>
        <w:t>5. Diritti dell’interessato</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 xml:space="preserve">All’interessato sono riconosciuti i diritti di cui all’art. 7, </w:t>
      </w:r>
      <w:r>
        <w:rPr>
          <w:rFonts w:eastAsiaTheme="minorHAnsi"/>
          <w:sz w:val="16"/>
          <w:szCs w:val="16"/>
        </w:rPr>
        <w:t>d.lgs.</w:t>
      </w:r>
      <w:r w:rsidRPr="00FF7CE9">
        <w:rPr>
          <w:rFonts w:eastAsiaTheme="minorHAnsi"/>
          <w:sz w:val="16"/>
          <w:szCs w:val="16"/>
        </w:rPr>
        <w:t xml:space="preserve"> 196/2003 e, in particolare, il diritto di accedere ai propri dati</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personali, di chiederne la rettifica, l’aggiornamento o la cancellazione se incompleti, erronei o raccolti in violazione di legge,</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l’opposizione al loro trattamento o la trasformazione in forma anonima. Per l’esercizio di tali diritti, l’interessato può rivolgersi al</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FF7CE9">
        <w:rPr>
          <w:rFonts w:eastAsiaTheme="minorHAnsi"/>
          <w:sz w:val="16"/>
          <w:szCs w:val="16"/>
        </w:rPr>
        <w:t>Responsabile del trattamento dei dati.</w:t>
      </w:r>
    </w:p>
    <w:p w:rsidR="008A7C29" w:rsidRPr="00FF7CE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6"/>
          <w:szCs w:val="16"/>
        </w:rPr>
      </w:pPr>
      <w:r w:rsidRPr="00FF7CE9">
        <w:rPr>
          <w:rFonts w:eastAsiaTheme="minorHAnsi"/>
          <w:b/>
          <w:bCs/>
          <w:sz w:val="16"/>
          <w:szCs w:val="16"/>
        </w:rPr>
        <w:t>6. Titolare e Responsabili del trattamento</w:t>
      </w:r>
    </w:p>
    <w:p w:rsidR="008A7C2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6"/>
          <w:szCs w:val="16"/>
        </w:rPr>
      </w:pPr>
      <w:r w:rsidRPr="000E30FE">
        <w:rPr>
          <w:rFonts w:eastAsiaTheme="minorHAnsi"/>
          <w:sz w:val="16"/>
          <w:szCs w:val="16"/>
        </w:rPr>
        <w:t xml:space="preserve">Il Titolare del trattamento dei dati è la Società </w:t>
      </w:r>
      <w:r>
        <w:rPr>
          <w:rFonts w:eastAsiaTheme="minorHAnsi"/>
          <w:sz w:val="16"/>
          <w:szCs w:val="16"/>
        </w:rPr>
        <w:t xml:space="preserve">ASM VIGEVANO E LOMELLINA SPA </w:t>
      </w:r>
      <w:r w:rsidRPr="006F6C05">
        <w:rPr>
          <w:rFonts w:eastAsiaTheme="minorHAnsi"/>
          <w:sz w:val="16"/>
          <w:szCs w:val="16"/>
        </w:rPr>
        <w:t xml:space="preserve"> </w:t>
      </w:r>
      <w:r w:rsidRPr="000E30FE">
        <w:rPr>
          <w:rFonts w:eastAsiaTheme="minorHAnsi"/>
          <w:sz w:val="16"/>
          <w:szCs w:val="16"/>
        </w:rPr>
        <w:t xml:space="preserve">con sede in </w:t>
      </w:r>
      <w:r>
        <w:rPr>
          <w:rFonts w:eastAsiaTheme="minorHAnsi"/>
          <w:sz w:val="16"/>
          <w:szCs w:val="16"/>
        </w:rPr>
        <w:t xml:space="preserve">Viale Petrarca , n. 68 </w:t>
      </w:r>
      <w:r w:rsidRPr="000E30FE">
        <w:rPr>
          <w:rFonts w:eastAsiaTheme="minorHAnsi"/>
          <w:sz w:val="16"/>
          <w:szCs w:val="16"/>
        </w:rPr>
        <w:t xml:space="preserve"> – </w:t>
      </w:r>
      <w:r>
        <w:rPr>
          <w:rFonts w:eastAsiaTheme="minorHAnsi"/>
          <w:sz w:val="16"/>
          <w:szCs w:val="16"/>
        </w:rPr>
        <w:t>Vigevano (PV)</w:t>
      </w:r>
      <w:r w:rsidRPr="000E30FE">
        <w:rPr>
          <w:rFonts w:eastAsiaTheme="minorHAnsi"/>
          <w:sz w:val="16"/>
          <w:szCs w:val="16"/>
        </w:rPr>
        <w:t xml:space="preserve"> </w:t>
      </w:r>
      <w:r>
        <w:rPr>
          <w:rFonts w:eastAsiaTheme="minorHAnsi"/>
          <w:sz w:val="16"/>
          <w:szCs w:val="16"/>
        </w:rPr>
        <w:t xml:space="preserve"> </w:t>
      </w:r>
      <w:r w:rsidRPr="000E30FE">
        <w:rPr>
          <w:rFonts w:eastAsiaTheme="minorHAnsi"/>
          <w:sz w:val="16"/>
          <w:szCs w:val="16"/>
        </w:rPr>
        <w:t>Il Responsabile</w:t>
      </w:r>
      <w:r>
        <w:rPr>
          <w:rFonts w:eastAsiaTheme="minorHAnsi"/>
          <w:sz w:val="16"/>
          <w:szCs w:val="16"/>
        </w:rPr>
        <w:t xml:space="preserve"> </w:t>
      </w:r>
      <w:r w:rsidRPr="000E30FE">
        <w:rPr>
          <w:rFonts w:eastAsiaTheme="minorHAnsi"/>
          <w:sz w:val="16"/>
          <w:szCs w:val="16"/>
        </w:rPr>
        <w:t xml:space="preserve"> del trattamento</w:t>
      </w:r>
      <w:r>
        <w:rPr>
          <w:rFonts w:eastAsiaTheme="minorHAnsi"/>
          <w:sz w:val="16"/>
          <w:szCs w:val="16"/>
        </w:rPr>
        <w:t xml:space="preserve"> è</w:t>
      </w:r>
      <w:r w:rsidRPr="000E30FE">
        <w:rPr>
          <w:rFonts w:eastAsiaTheme="minorHAnsi"/>
          <w:sz w:val="16"/>
          <w:szCs w:val="16"/>
        </w:rPr>
        <w:t xml:space="preserve"> </w:t>
      </w:r>
      <w:r>
        <w:rPr>
          <w:rFonts w:eastAsiaTheme="minorHAnsi"/>
          <w:sz w:val="16"/>
          <w:szCs w:val="16"/>
        </w:rPr>
        <w:t>l’Amministratore Unico Dott. Zorzoli Gianluca.</w:t>
      </w:r>
    </w:p>
    <w:p w:rsidR="008A7C29" w:rsidRDefault="008A7C29" w:rsidP="008A7C29">
      <w:pPr>
        <w:rPr>
          <w:rFonts w:eastAsiaTheme="minorHAnsi"/>
          <w:sz w:val="18"/>
          <w:szCs w:val="18"/>
        </w:rPr>
      </w:pPr>
      <w:r>
        <w:rPr>
          <w:rFonts w:eastAsiaTheme="minorHAnsi"/>
          <w:sz w:val="18"/>
          <w:szCs w:val="18"/>
        </w:rPr>
        <w:br w:type="page"/>
      </w:r>
    </w:p>
    <w:p w:rsidR="008A7C29" w:rsidRDefault="008A7C29" w:rsidP="008A7C29">
      <w:pPr>
        <w:autoSpaceDE w:val="0"/>
        <w:autoSpaceDN w:val="0"/>
        <w:adjustRightInd w:val="0"/>
        <w:rPr>
          <w:rFonts w:eastAsiaTheme="minorHAnsi"/>
          <w:i/>
          <w:iCs/>
          <w:szCs w:val="24"/>
        </w:rPr>
      </w:pPr>
      <w:r>
        <w:rPr>
          <w:rFonts w:eastAsiaTheme="minorHAnsi"/>
          <w:i/>
          <w:iCs/>
          <w:szCs w:val="24"/>
        </w:rPr>
        <w:lastRenderedPageBreak/>
        <w:t>MODULISTICA – Modello “C”</w:t>
      </w:r>
    </w:p>
    <w:p w:rsidR="008A7C29" w:rsidRDefault="008A7C29" w:rsidP="008A7C29">
      <w:pPr>
        <w:autoSpaceDE w:val="0"/>
        <w:autoSpaceDN w:val="0"/>
        <w:adjustRightInd w:val="0"/>
        <w:jc w:val="center"/>
        <w:rPr>
          <w:rFonts w:eastAsiaTheme="minorHAnsi"/>
          <w:b/>
          <w:bCs/>
          <w:sz w:val="32"/>
          <w:szCs w:val="32"/>
        </w:rPr>
      </w:pPr>
    </w:p>
    <w:p w:rsidR="008A7C29" w:rsidRPr="006F6C05" w:rsidRDefault="008A7C29" w:rsidP="008A7C29">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eastAsiaTheme="minorHAnsi"/>
          <w:b/>
          <w:bCs/>
          <w:sz w:val="32"/>
          <w:szCs w:val="32"/>
        </w:rPr>
      </w:pPr>
      <w:r w:rsidRPr="006F6C05">
        <w:rPr>
          <w:rFonts w:eastAsiaTheme="minorHAnsi"/>
          <w:b/>
          <w:bCs/>
          <w:sz w:val="32"/>
          <w:szCs w:val="32"/>
        </w:rPr>
        <w:t xml:space="preserve">RICHIESTA DI </w:t>
      </w:r>
      <w:r>
        <w:rPr>
          <w:rFonts w:eastAsiaTheme="minorHAnsi"/>
          <w:b/>
          <w:bCs/>
          <w:sz w:val="32"/>
          <w:szCs w:val="32"/>
        </w:rPr>
        <w:t>RIESAME</w:t>
      </w:r>
    </w:p>
    <w:p w:rsidR="008A7C29" w:rsidRPr="006F6C05" w:rsidRDefault="008A7C29" w:rsidP="008A7C29">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eastAsiaTheme="minorHAnsi"/>
          <w:b/>
          <w:bCs/>
          <w:sz w:val="20"/>
          <w:szCs w:val="20"/>
        </w:rPr>
      </w:pPr>
      <w:r>
        <w:rPr>
          <w:rFonts w:eastAsiaTheme="minorHAnsi"/>
          <w:sz w:val="20"/>
          <w:szCs w:val="20"/>
        </w:rPr>
        <w:t>(art. 5, comma 7, d.lgs. n. 33/2013 e s.m.i.)</w:t>
      </w:r>
    </w:p>
    <w:p w:rsidR="008A7C29" w:rsidRDefault="008A7C29" w:rsidP="008A7C29">
      <w:pPr>
        <w:autoSpaceDE w:val="0"/>
        <w:autoSpaceDN w:val="0"/>
        <w:adjustRightInd w:val="0"/>
        <w:rPr>
          <w:rFonts w:eastAsiaTheme="minorHAnsi"/>
          <w:b/>
          <w:bCs/>
          <w:szCs w:val="24"/>
        </w:rPr>
      </w:pPr>
    </w:p>
    <w:p w:rsidR="008A7C29" w:rsidRDefault="008A7C29" w:rsidP="008A7C29">
      <w:pPr>
        <w:autoSpaceDE w:val="0"/>
        <w:autoSpaceDN w:val="0"/>
        <w:adjustRightInd w:val="0"/>
        <w:jc w:val="right"/>
        <w:rPr>
          <w:rFonts w:eastAsiaTheme="minorHAnsi"/>
          <w:b/>
          <w:szCs w:val="24"/>
        </w:rPr>
      </w:pPr>
      <w:r>
        <w:rPr>
          <w:rFonts w:eastAsiaTheme="minorHAnsi"/>
          <w:szCs w:val="24"/>
        </w:rPr>
        <w:t xml:space="preserve">Al  </w:t>
      </w:r>
      <w:r>
        <w:rPr>
          <w:rFonts w:eastAsiaTheme="minorHAnsi"/>
          <w:b/>
          <w:szCs w:val="24"/>
        </w:rPr>
        <w:t>Responsabile Prevenzione della Corruzione e Trasparenza</w:t>
      </w:r>
    </w:p>
    <w:p w:rsidR="008A7C29" w:rsidRDefault="008A7C29" w:rsidP="008A7C29">
      <w:pPr>
        <w:autoSpaceDE w:val="0"/>
        <w:autoSpaceDN w:val="0"/>
        <w:adjustRightInd w:val="0"/>
        <w:jc w:val="right"/>
        <w:rPr>
          <w:rFonts w:eastAsiaTheme="minorHAnsi"/>
          <w:b/>
          <w:szCs w:val="24"/>
        </w:rPr>
      </w:pPr>
      <w:r>
        <w:rPr>
          <w:rFonts w:eastAsiaTheme="minorHAnsi"/>
          <w:b/>
          <w:szCs w:val="24"/>
        </w:rPr>
        <w:t>società ASM VIGEVANO E LOMELLINA SPA</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Il/la sottoscritto/a cognome*_______________________.nome*__________________________</w:t>
      </w:r>
    </w:p>
    <w:p w:rsidR="008A7C29" w:rsidRDefault="008A7C29" w:rsidP="008A7C29">
      <w:pPr>
        <w:autoSpaceDE w:val="0"/>
        <w:autoSpaceDN w:val="0"/>
        <w:adjustRightInd w:val="0"/>
        <w:rPr>
          <w:rFonts w:eastAsiaTheme="minorHAnsi"/>
          <w:szCs w:val="24"/>
        </w:rPr>
      </w:pPr>
      <w:r>
        <w:rPr>
          <w:rFonts w:eastAsiaTheme="minorHAnsi"/>
          <w:szCs w:val="24"/>
        </w:rPr>
        <w:t>nato/a*_________________ (prov.____) il__________________________</w:t>
      </w:r>
    </w:p>
    <w:p w:rsidR="008A7C29" w:rsidRDefault="008A7C29" w:rsidP="008A7C29">
      <w:pPr>
        <w:autoSpaceDE w:val="0"/>
        <w:autoSpaceDN w:val="0"/>
        <w:adjustRightInd w:val="0"/>
        <w:rPr>
          <w:rFonts w:eastAsiaTheme="minorHAnsi"/>
          <w:szCs w:val="24"/>
        </w:rPr>
      </w:pPr>
      <w:r>
        <w:rPr>
          <w:rFonts w:eastAsiaTheme="minorHAnsi"/>
          <w:szCs w:val="24"/>
        </w:rPr>
        <w:t>residente in*_______________ (prov._____) via___________________ n.______________</w:t>
      </w:r>
    </w:p>
    <w:p w:rsidR="008A7C29" w:rsidRPr="00CD500A" w:rsidRDefault="008A7C29" w:rsidP="008A7C29">
      <w:pPr>
        <w:autoSpaceDE w:val="0"/>
        <w:autoSpaceDN w:val="0"/>
        <w:adjustRightInd w:val="0"/>
        <w:rPr>
          <w:rFonts w:eastAsiaTheme="minorHAnsi"/>
          <w:szCs w:val="24"/>
          <w:lang w:val="en-US"/>
        </w:rPr>
      </w:pPr>
      <w:r w:rsidRPr="00CD500A">
        <w:rPr>
          <w:rFonts w:eastAsiaTheme="minorHAnsi"/>
          <w:szCs w:val="24"/>
          <w:lang w:val="en-US"/>
        </w:rPr>
        <w:t>mail _________________________________; PEC:__________________________________</w:t>
      </w:r>
    </w:p>
    <w:p w:rsidR="008A7C29" w:rsidRPr="00CD500A" w:rsidRDefault="008A7C29" w:rsidP="008A7C29">
      <w:pPr>
        <w:autoSpaceDE w:val="0"/>
        <w:autoSpaceDN w:val="0"/>
        <w:adjustRightInd w:val="0"/>
        <w:rPr>
          <w:rFonts w:eastAsiaTheme="minorHAnsi"/>
          <w:szCs w:val="24"/>
          <w:lang w:val="en-US"/>
        </w:rPr>
      </w:pPr>
      <w:r w:rsidRPr="00CD500A">
        <w:rPr>
          <w:rFonts w:eastAsiaTheme="minorHAnsi"/>
          <w:szCs w:val="24"/>
          <w:lang w:val="en-US"/>
        </w:rPr>
        <w:t>cell.____________ tel. _________________ fax ________________</w:t>
      </w:r>
    </w:p>
    <w:p w:rsidR="008A7C29" w:rsidRDefault="008A7C29" w:rsidP="008A7C29">
      <w:pPr>
        <w:autoSpaceDE w:val="0"/>
        <w:autoSpaceDN w:val="0"/>
        <w:adjustRightInd w:val="0"/>
        <w:rPr>
          <w:rFonts w:eastAsiaTheme="minorHAnsi"/>
          <w:szCs w:val="24"/>
        </w:rPr>
      </w:pPr>
      <w:r>
        <w:rPr>
          <w:rFonts w:eastAsiaTheme="minorHAnsi"/>
          <w:szCs w:val="24"/>
        </w:rPr>
        <w:t>ai sensi e per gli effetti dell’art. 5, comma 7, d.lgs. n. 33/2013, avendo ricevuto provvedimento di diniego sulla precedente istanza dal sottoscritto presentata ad altro servizio , in data ………….., come da vs nota prot. n. ……. in data ……………………….. a firma di ………………………………………</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jc w:val="center"/>
        <w:rPr>
          <w:rFonts w:eastAsiaTheme="minorHAnsi"/>
          <w:b/>
          <w:bCs/>
          <w:szCs w:val="24"/>
        </w:rPr>
      </w:pPr>
      <w:r>
        <w:rPr>
          <w:rFonts w:eastAsiaTheme="minorHAnsi"/>
          <w:b/>
          <w:bCs/>
          <w:szCs w:val="24"/>
        </w:rPr>
        <w:t xml:space="preserve">PRESENTA ISTANZA </w:t>
      </w:r>
    </w:p>
    <w:p w:rsidR="008A7C29" w:rsidRDefault="008A7C29" w:rsidP="008A7C29">
      <w:pPr>
        <w:autoSpaceDE w:val="0"/>
        <w:autoSpaceDN w:val="0"/>
        <w:adjustRightInd w:val="0"/>
        <w:rPr>
          <w:rFonts w:ascii="TimesNewRoman" w:eastAsia="TimesNewRoman" w:cs="TimesNewRoman"/>
          <w:szCs w:val="24"/>
        </w:rPr>
      </w:pPr>
    </w:p>
    <w:p w:rsidR="008A7C29" w:rsidRDefault="008A7C29" w:rsidP="008A7C29">
      <w:pPr>
        <w:autoSpaceDE w:val="0"/>
        <w:autoSpaceDN w:val="0"/>
        <w:adjustRightInd w:val="0"/>
        <w:rPr>
          <w:rFonts w:eastAsiaTheme="minorHAnsi"/>
          <w:bCs/>
          <w:szCs w:val="24"/>
        </w:rPr>
      </w:pPr>
      <w:r w:rsidRPr="00D14B16">
        <w:rPr>
          <w:rFonts w:eastAsia="TimesNewRoman"/>
          <w:szCs w:val="24"/>
        </w:rPr>
        <w:t xml:space="preserve">Al </w:t>
      </w:r>
      <w:r>
        <w:rPr>
          <w:rFonts w:eastAsia="TimesNewRoman"/>
          <w:szCs w:val="24"/>
        </w:rPr>
        <w:t xml:space="preserve">RPCT della Società </w:t>
      </w:r>
      <w:r w:rsidR="00E27DCB">
        <w:rPr>
          <w:rFonts w:eastAsia="TimesNewRoman"/>
          <w:szCs w:val="24"/>
        </w:rPr>
        <w:t>VIGEVANO DISTRIBUZIONE GAS SRL</w:t>
      </w:r>
      <w:r>
        <w:rPr>
          <w:rFonts w:eastAsia="TimesNewRoman"/>
          <w:szCs w:val="24"/>
        </w:rPr>
        <w:t xml:space="preserve">, affinché </w:t>
      </w:r>
      <w:r>
        <w:rPr>
          <w:rFonts w:eastAsiaTheme="minorHAnsi"/>
          <w:b/>
          <w:bCs/>
          <w:szCs w:val="24"/>
        </w:rPr>
        <w:t xml:space="preserve">PROVVEDA AL RIESAME </w:t>
      </w:r>
      <w:r w:rsidRPr="00D14B16">
        <w:rPr>
          <w:rFonts w:eastAsiaTheme="minorHAnsi"/>
          <w:bCs/>
          <w:szCs w:val="24"/>
        </w:rPr>
        <w:t>dell’istanza e ammetta</w:t>
      </w:r>
      <w:r>
        <w:rPr>
          <w:rFonts w:eastAsiaTheme="minorHAnsi"/>
          <w:bCs/>
          <w:szCs w:val="24"/>
        </w:rPr>
        <w:t xml:space="preserve"> la richiesta di Accesso agli atti, nei termini della precedente domanda.</w:t>
      </w:r>
    </w:p>
    <w:p w:rsidR="008A7C29" w:rsidRPr="00D14B16" w:rsidRDefault="008A7C29" w:rsidP="008A7C29">
      <w:pPr>
        <w:autoSpaceDE w:val="0"/>
        <w:autoSpaceDN w:val="0"/>
        <w:adjustRightInd w:val="0"/>
        <w:rPr>
          <w:rFonts w:eastAsia="TimesNewRoman"/>
          <w:szCs w:val="24"/>
        </w:rPr>
      </w:pPr>
      <w:r>
        <w:rPr>
          <w:rFonts w:eastAsiaTheme="minorHAnsi"/>
          <w:bCs/>
          <w:szCs w:val="24"/>
        </w:rPr>
        <w:t>In relazione a quanto sopra fornisce i seguenti elementi integrativi di valutazione e giudizio:</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Pr="00D14B16" w:rsidRDefault="008A7C29" w:rsidP="008A7C29">
      <w:pPr>
        <w:autoSpaceDE w:val="0"/>
        <w:autoSpaceDN w:val="0"/>
        <w:adjustRightInd w:val="0"/>
        <w:jc w:val="center"/>
        <w:rPr>
          <w:rFonts w:eastAsiaTheme="minorHAnsi"/>
          <w:i/>
          <w:sz w:val="20"/>
          <w:szCs w:val="20"/>
        </w:rPr>
      </w:pPr>
      <w:r w:rsidRPr="00D14B16">
        <w:rPr>
          <w:rFonts w:eastAsiaTheme="minorHAnsi"/>
          <w:i/>
          <w:sz w:val="20"/>
          <w:szCs w:val="20"/>
        </w:rPr>
        <w:t>(NB = campo NON obbligatorio)</w:t>
      </w:r>
    </w:p>
    <w:p w:rsidR="008A7C29" w:rsidRDefault="008A7C29" w:rsidP="008A7C29">
      <w:pPr>
        <w:autoSpaceDE w:val="0"/>
        <w:autoSpaceDN w:val="0"/>
        <w:adjustRightInd w:val="0"/>
        <w:rPr>
          <w:rFonts w:eastAsiaTheme="minorHAnsi"/>
          <w:b/>
          <w:bCs/>
          <w:szCs w:val="24"/>
        </w:rPr>
      </w:pPr>
    </w:p>
    <w:p w:rsidR="008A7C29" w:rsidRDefault="008A7C29" w:rsidP="008A7C29">
      <w:pPr>
        <w:autoSpaceDE w:val="0"/>
        <w:autoSpaceDN w:val="0"/>
        <w:adjustRightInd w:val="0"/>
        <w:jc w:val="center"/>
        <w:rPr>
          <w:rFonts w:eastAsiaTheme="minorHAnsi"/>
          <w:b/>
          <w:bCs/>
          <w:szCs w:val="24"/>
        </w:rPr>
      </w:pPr>
      <w:r>
        <w:rPr>
          <w:rFonts w:eastAsiaTheme="minorHAnsi"/>
          <w:b/>
          <w:bCs/>
          <w:szCs w:val="24"/>
        </w:rPr>
        <w:t>DICHIARA</w:t>
      </w:r>
    </w:p>
    <w:p w:rsidR="008A7C29" w:rsidRDefault="008A7C29" w:rsidP="008A7C29">
      <w:pPr>
        <w:autoSpaceDE w:val="0"/>
        <w:autoSpaceDN w:val="0"/>
        <w:adjustRightInd w:val="0"/>
        <w:rPr>
          <w:rFonts w:eastAsiaTheme="minorHAnsi"/>
          <w:b/>
          <w:bCs/>
          <w:szCs w:val="24"/>
        </w:rPr>
      </w:pPr>
    </w:p>
    <w:p w:rsidR="008A7C29" w:rsidRDefault="008A7C29" w:rsidP="008A7C29">
      <w:pPr>
        <w:autoSpaceDE w:val="0"/>
        <w:autoSpaceDN w:val="0"/>
        <w:adjustRightInd w:val="0"/>
        <w:rPr>
          <w:rFonts w:eastAsiaTheme="minorHAnsi"/>
          <w:szCs w:val="24"/>
        </w:rPr>
      </w:pPr>
      <w:r>
        <w:rPr>
          <w:rFonts w:ascii="TimesNewRoman" w:eastAsia="TimesNewRoman" w:cs="TimesNewRoman" w:hint="eastAsia"/>
          <w:szCs w:val="24"/>
        </w:rPr>
        <w:lastRenderedPageBreak/>
        <w:t>□</w:t>
      </w:r>
      <w:r>
        <w:rPr>
          <w:rFonts w:eastAsiaTheme="minorHAnsi"/>
          <w:szCs w:val="24"/>
        </w:rPr>
        <w:t>di voler ricevere quanto richiesto, personalmente presso l’Ufficio Segreteria della società, oppure al proprio indirizzo di posta elettronica _________________________________, oppure al seguente</w:t>
      </w:r>
    </w:p>
    <w:p w:rsidR="008A7C29" w:rsidRDefault="008A7C29" w:rsidP="008A7C29">
      <w:pPr>
        <w:autoSpaceDE w:val="0"/>
        <w:autoSpaceDN w:val="0"/>
        <w:adjustRightInd w:val="0"/>
        <w:rPr>
          <w:rFonts w:eastAsiaTheme="minorHAnsi"/>
          <w:szCs w:val="24"/>
        </w:rPr>
      </w:pPr>
      <w:r>
        <w:rPr>
          <w:rFonts w:eastAsiaTheme="minorHAnsi"/>
          <w:szCs w:val="24"/>
        </w:rPr>
        <w:t>n. di fax___________________, oppure che gli atti siano inviati al seguente indirizzo</w:t>
      </w:r>
    </w:p>
    <w:p w:rsidR="008A7C29" w:rsidRDefault="008A7C29" w:rsidP="008A7C29">
      <w:pPr>
        <w:autoSpaceDE w:val="0"/>
        <w:autoSpaceDN w:val="0"/>
        <w:adjustRightInd w:val="0"/>
        <w:rPr>
          <w:rFonts w:eastAsiaTheme="minorHAnsi"/>
          <w:szCs w:val="24"/>
        </w:rPr>
      </w:pPr>
      <w:r>
        <w:rPr>
          <w:rFonts w:eastAsiaTheme="minorHAnsi"/>
          <w:szCs w:val="24"/>
        </w:rPr>
        <w:t>postale____________________________________________________________________</w:t>
      </w:r>
    </w:p>
    <w:p w:rsidR="008A7C29" w:rsidRDefault="008A7C29" w:rsidP="008A7C29">
      <w:pPr>
        <w:autoSpaceDE w:val="0"/>
        <w:autoSpaceDN w:val="0"/>
        <w:adjustRightInd w:val="0"/>
        <w:rPr>
          <w:rFonts w:eastAsiaTheme="minorHAnsi"/>
          <w:szCs w:val="24"/>
        </w:rPr>
      </w:pPr>
      <w:r>
        <w:rPr>
          <w:rFonts w:eastAsiaTheme="minorHAnsi"/>
          <w:szCs w:val="24"/>
        </w:rPr>
        <w:t>mediante raccomandata con avviso di ricevimento con spesa a proprio carico(1)</w:t>
      </w:r>
      <w:r w:rsidRPr="003F0728">
        <w:rPr>
          <w:rStyle w:val="Rimandonotaapidipagina"/>
          <w:rFonts w:eastAsiaTheme="minorHAnsi"/>
          <w:color w:val="FFFFFF" w:themeColor="background1"/>
          <w:szCs w:val="24"/>
        </w:rPr>
        <w:footnoteReference w:id="5"/>
      </w:r>
      <w:r>
        <w:rPr>
          <w:rFonts w:eastAsiaTheme="minorHAnsi"/>
          <w:szCs w:val="24"/>
        </w:rPr>
        <w:t xml:space="preserve">. </w:t>
      </w:r>
    </w:p>
    <w:p w:rsidR="008A7C29" w:rsidRDefault="008A7C29" w:rsidP="008A7C29">
      <w:pPr>
        <w:autoSpaceDE w:val="0"/>
        <w:autoSpaceDN w:val="0"/>
        <w:adjustRightInd w:val="0"/>
        <w:rPr>
          <w:rFonts w:eastAsiaTheme="minorHAnsi"/>
          <w:szCs w:val="24"/>
        </w:rPr>
      </w:pPr>
    </w:p>
    <w:p w:rsidR="008A7C29" w:rsidRPr="00A636C4" w:rsidRDefault="008A7C29" w:rsidP="008A7C29">
      <w:pPr>
        <w:autoSpaceDE w:val="0"/>
        <w:autoSpaceDN w:val="0"/>
        <w:adjustRightInd w:val="0"/>
        <w:rPr>
          <w:rFonts w:eastAsiaTheme="minorHAnsi"/>
          <w:b/>
          <w:szCs w:val="24"/>
          <w:u w:val="single"/>
        </w:rPr>
      </w:pPr>
      <w:r w:rsidRPr="00A636C4">
        <w:rPr>
          <w:rFonts w:eastAsiaTheme="minorHAnsi"/>
          <w:b/>
          <w:szCs w:val="24"/>
          <w:u w:val="single"/>
        </w:rPr>
        <w:t>(Si allega copia del proprio documento d’identità)</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 xml:space="preserve">_____________________ (luogo e data) _________________________ </w:t>
      </w:r>
    </w:p>
    <w:p w:rsidR="008A7C29" w:rsidRDefault="008A7C29" w:rsidP="008A7C29">
      <w:pPr>
        <w:autoSpaceDE w:val="0"/>
        <w:autoSpaceDN w:val="0"/>
        <w:adjustRightInd w:val="0"/>
        <w:jc w:val="center"/>
        <w:rPr>
          <w:rFonts w:eastAsiaTheme="minorHAnsi"/>
          <w:i/>
          <w:szCs w:val="24"/>
        </w:rPr>
      </w:pPr>
    </w:p>
    <w:p w:rsidR="008A7C29" w:rsidRDefault="008A7C29" w:rsidP="008A7C29">
      <w:pPr>
        <w:autoSpaceDE w:val="0"/>
        <w:autoSpaceDN w:val="0"/>
        <w:adjustRightInd w:val="0"/>
        <w:jc w:val="center"/>
        <w:rPr>
          <w:rFonts w:eastAsiaTheme="minorHAnsi"/>
          <w:i/>
          <w:szCs w:val="24"/>
        </w:rPr>
      </w:pPr>
    </w:p>
    <w:p w:rsidR="008A7C29" w:rsidRPr="00FF7CE9" w:rsidRDefault="008A7C29" w:rsidP="008A7C29">
      <w:pPr>
        <w:autoSpaceDE w:val="0"/>
        <w:autoSpaceDN w:val="0"/>
        <w:adjustRightInd w:val="0"/>
        <w:jc w:val="center"/>
        <w:rPr>
          <w:rFonts w:eastAsiaTheme="minorHAnsi"/>
          <w:i/>
          <w:szCs w:val="24"/>
        </w:rPr>
      </w:pPr>
      <w:r w:rsidRPr="00FF7CE9">
        <w:rPr>
          <w:rFonts w:eastAsiaTheme="minorHAnsi"/>
          <w:i/>
          <w:szCs w:val="24"/>
        </w:rPr>
        <w:t xml:space="preserve"> (firma leggibile)</w:t>
      </w:r>
    </w:p>
    <w:p w:rsidR="008A7C29" w:rsidRDefault="008A7C29" w:rsidP="008A7C29">
      <w:pPr>
        <w:autoSpaceDE w:val="0"/>
        <w:autoSpaceDN w:val="0"/>
        <w:adjustRightInd w:val="0"/>
        <w:jc w:val="center"/>
        <w:rPr>
          <w:rFonts w:ascii="Arial" w:eastAsiaTheme="minorHAnsi" w:hAnsi="Arial" w:cs="Arial"/>
          <w:szCs w:val="24"/>
        </w:rPr>
      </w:pPr>
      <w:r>
        <w:rPr>
          <w:rFonts w:eastAsiaTheme="minorHAnsi"/>
          <w:szCs w:val="24"/>
        </w:rPr>
        <w:t>_________________________________________</w:t>
      </w:r>
    </w:p>
    <w:p w:rsidR="008A7C29" w:rsidRDefault="008A7C29" w:rsidP="008A7C29">
      <w:r>
        <w:br w:type="page"/>
      </w:r>
    </w:p>
    <w:p w:rsidR="008A7C29" w:rsidRDefault="008A7C29" w:rsidP="008A7C29">
      <w:pPr>
        <w:rPr>
          <w:rFonts w:eastAsiaTheme="minorHAnsi"/>
          <w:sz w:val="18"/>
          <w:szCs w:val="18"/>
        </w:rPr>
      </w:pPr>
    </w:p>
    <w:p w:rsidR="008A7C29" w:rsidRDefault="008A7C29" w:rsidP="008A7C29">
      <w:pPr>
        <w:autoSpaceDE w:val="0"/>
        <w:autoSpaceDN w:val="0"/>
        <w:adjustRightInd w:val="0"/>
        <w:rPr>
          <w:rFonts w:eastAsiaTheme="minorHAnsi"/>
          <w:i/>
          <w:iCs/>
          <w:szCs w:val="24"/>
        </w:rPr>
      </w:pPr>
      <w:r>
        <w:rPr>
          <w:rFonts w:eastAsiaTheme="minorHAnsi"/>
          <w:i/>
          <w:iCs/>
          <w:szCs w:val="24"/>
        </w:rPr>
        <w:t>MODULISTICA – Modello “D”</w:t>
      </w:r>
    </w:p>
    <w:p w:rsidR="008A7C29" w:rsidRDefault="008A7C29" w:rsidP="008A7C29">
      <w:pPr>
        <w:autoSpaceDE w:val="0"/>
        <w:autoSpaceDN w:val="0"/>
        <w:adjustRightInd w:val="0"/>
        <w:rPr>
          <w:rFonts w:eastAsiaTheme="minorHAnsi"/>
          <w:b/>
          <w:bCs/>
          <w:szCs w:val="24"/>
        </w:rPr>
      </w:pPr>
    </w:p>
    <w:p w:rsidR="008A7C29" w:rsidRPr="00FF7CE9" w:rsidRDefault="008A7C29" w:rsidP="008A7C29">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eastAsiaTheme="minorHAnsi"/>
          <w:b/>
          <w:bCs/>
          <w:sz w:val="32"/>
          <w:szCs w:val="32"/>
        </w:rPr>
      </w:pPr>
      <w:r w:rsidRPr="00FF7CE9">
        <w:rPr>
          <w:rFonts w:eastAsiaTheme="minorHAnsi"/>
          <w:b/>
          <w:bCs/>
          <w:sz w:val="32"/>
          <w:szCs w:val="32"/>
        </w:rPr>
        <w:t>COMUNICAZIONE AI SOGGETTI CONTROINTERESSATI</w:t>
      </w:r>
    </w:p>
    <w:p w:rsidR="008A7C29" w:rsidRPr="00FF7CE9" w:rsidRDefault="008A7C29" w:rsidP="008A7C29">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eastAsiaTheme="minorHAnsi"/>
          <w:bCs/>
          <w:sz w:val="20"/>
          <w:szCs w:val="20"/>
        </w:rPr>
      </w:pPr>
      <w:r w:rsidRPr="00FF7CE9">
        <w:rPr>
          <w:rFonts w:eastAsiaTheme="minorHAnsi"/>
          <w:bCs/>
          <w:sz w:val="20"/>
          <w:szCs w:val="20"/>
        </w:rPr>
        <w:t>(da trasmettere con Raccomandata A.R o per via te</w:t>
      </w:r>
      <w:r>
        <w:rPr>
          <w:rFonts w:eastAsiaTheme="minorHAnsi"/>
          <w:bCs/>
          <w:sz w:val="20"/>
          <w:szCs w:val="20"/>
        </w:rPr>
        <w:t xml:space="preserve">lematica per coloro che abbiano </w:t>
      </w:r>
      <w:r w:rsidRPr="00FF7CE9">
        <w:rPr>
          <w:rFonts w:eastAsiaTheme="minorHAnsi"/>
          <w:bCs/>
          <w:sz w:val="20"/>
          <w:szCs w:val="20"/>
        </w:rPr>
        <w:t>consentito)</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Prot. n. ______</w:t>
      </w:r>
      <w:r>
        <w:rPr>
          <w:rFonts w:eastAsiaTheme="minorHAnsi"/>
          <w:szCs w:val="24"/>
        </w:rPr>
        <w:tab/>
      </w:r>
      <w:r>
        <w:rPr>
          <w:rFonts w:eastAsiaTheme="minorHAnsi"/>
          <w:szCs w:val="24"/>
        </w:rPr>
        <w:tab/>
      </w:r>
      <w:r w:rsidRPr="007428BC">
        <w:rPr>
          <w:rFonts w:eastAsiaTheme="minorHAnsi"/>
          <w:i/>
          <w:sz w:val="20"/>
          <w:szCs w:val="20"/>
        </w:rPr>
        <w:t>(luogo e data)</w:t>
      </w:r>
      <w:r>
        <w:rPr>
          <w:rFonts w:eastAsiaTheme="minorHAnsi"/>
          <w:szCs w:val="24"/>
        </w:rPr>
        <w:t>:_______________________________________</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Al Sig/Alla Ditta………………………………………………</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jc w:val="both"/>
        <w:rPr>
          <w:rFonts w:eastAsiaTheme="minorHAnsi"/>
          <w:szCs w:val="24"/>
        </w:rPr>
      </w:pPr>
      <w:r>
        <w:rPr>
          <w:rFonts w:eastAsiaTheme="minorHAnsi"/>
          <w:szCs w:val="24"/>
        </w:rPr>
        <w:t>Oggetto: Richiesta di accesso generalizzato. Comunicazione ai soggetti controinteressati ai sensi</w:t>
      </w:r>
    </w:p>
    <w:p w:rsidR="008A7C29" w:rsidRDefault="008A7C29" w:rsidP="008A7C29">
      <w:pPr>
        <w:autoSpaceDE w:val="0"/>
        <w:autoSpaceDN w:val="0"/>
        <w:adjustRightInd w:val="0"/>
        <w:jc w:val="both"/>
        <w:rPr>
          <w:rFonts w:eastAsiaTheme="minorHAnsi"/>
          <w:szCs w:val="24"/>
        </w:rPr>
      </w:pPr>
      <w:r>
        <w:rPr>
          <w:rFonts w:eastAsiaTheme="minorHAnsi"/>
          <w:szCs w:val="24"/>
        </w:rPr>
        <w:t>dell’art. 7 del vigente regolamento sull’accesso civico ad atti e documenti (art. 5, comma 5, d.lgs. 33/2013).</w:t>
      </w:r>
    </w:p>
    <w:p w:rsidR="008A7C29" w:rsidRDefault="008A7C29" w:rsidP="008A7C29">
      <w:pPr>
        <w:autoSpaceDE w:val="0"/>
        <w:autoSpaceDN w:val="0"/>
        <w:adjustRightInd w:val="0"/>
        <w:jc w:val="both"/>
        <w:rPr>
          <w:rFonts w:eastAsiaTheme="minorHAnsi"/>
          <w:szCs w:val="24"/>
        </w:rPr>
      </w:pPr>
    </w:p>
    <w:p w:rsidR="008A7C29" w:rsidRDefault="008A7C29" w:rsidP="008A7C29">
      <w:pPr>
        <w:autoSpaceDE w:val="0"/>
        <w:autoSpaceDN w:val="0"/>
        <w:adjustRightInd w:val="0"/>
        <w:jc w:val="both"/>
        <w:rPr>
          <w:rFonts w:eastAsiaTheme="minorHAnsi"/>
          <w:szCs w:val="24"/>
        </w:rPr>
      </w:pPr>
      <w:r>
        <w:rPr>
          <w:rFonts w:eastAsiaTheme="minorHAnsi"/>
          <w:szCs w:val="24"/>
        </w:rPr>
        <w:t>Si trasmette l’allegata copia della richiesta di accesso generalizzato qui presentata dal sig. _____</w:t>
      </w:r>
    </w:p>
    <w:p w:rsidR="008A7C29" w:rsidRDefault="008A7C29" w:rsidP="008A7C29">
      <w:pPr>
        <w:autoSpaceDE w:val="0"/>
        <w:autoSpaceDN w:val="0"/>
        <w:adjustRightInd w:val="0"/>
        <w:jc w:val="both"/>
        <w:rPr>
          <w:rFonts w:eastAsiaTheme="minorHAnsi"/>
          <w:szCs w:val="24"/>
        </w:rPr>
      </w:pPr>
      <w:r>
        <w:rPr>
          <w:rFonts w:eastAsiaTheme="minorHAnsi"/>
          <w:szCs w:val="24"/>
        </w:rPr>
        <w:t>_______________, pervenuta a questa Società in data ______________, prot. _____________,</w:t>
      </w:r>
    </w:p>
    <w:p w:rsidR="008A7C29" w:rsidRDefault="008A7C29" w:rsidP="008A7C29">
      <w:pPr>
        <w:autoSpaceDE w:val="0"/>
        <w:autoSpaceDN w:val="0"/>
        <w:adjustRightInd w:val="0"/>
        <w:jc w:val="both"/>
        <w:rPr>
          <w:rFonts w:eastAsiaTheme="minorHAnsi"/>
          <w:szCs w:val="24"/>
        </w:rPr>
      </w:pPr>
      <w:r>
        <w:rPr>
          <w:rFonts w:eastAsiaTheme="minorHAnsi"/>
          <w:szCs w:val="24"/>
        </w:rPr>
        <w:t>per la quale Lei/ la spett.le Società da Lei rappresentata è stato/a individuato/a quale soggetto</w:t>
      </w:r>
    </w:p>
    <w:p w:rsidR="008A7C29" w:rsidRDefault="008A7C29" w:rsidP="008A7C29">
      <w:pPr>
        <w:autoSpaceDE w:val="0"/>
        <w:autoSpaceDN w:val="0"/>
        <w:adjustRightInd w:val="0"/>
        <w:jc w:val="both"/>
        <w:rPr>
          <w:rFonts w:eastAsiaTheme="minorHAnsi"/>
          <w:szCs w:val="24"/>
        </w:rPr>
      </w:pPr>
      <w:r>
        <w:rPr>
          <w:rFonts w:eastAsiaTheme="minorHAnsi"/>
          <w:szCs w:val="24"/>
        </w:rPr>
        <w:t>controinteressato ai sensi delle vigenti disposizioni(1)</w:t>
      </w:r>
      <w:r w:rsidRPr="003F0728">
        <w:rPr>
          <w:rStyle w:val="Rimandonotaapidipagina"/>
          <w:rFonts w:eastAsiaTheme="minorHAnsi"/>
          <w:color w:val="FFFFFF" w:themeColor="background1"/>
          <w:szCs w:val="24"/>
        </w:rPr>
        <w:footnoteReference w:id="6"/>
      </w:r>
      <w:r>
        <w:rPr>
          <w:rFonts w:eastAsiaTheme="minorHAnsi"/>
          <w:szCs w:val="24"/>
        </w:rPr>
        <w:t>.</w:t>
      </w:r>
    </w:p>
    <w:p w:rsidR="008A7C29" w:rsidRDefault="008A7C29" w:rsidP="008A7C29">
      <w:pPr>
        <w:autoSpaceDE w:val="0"/>
        <w:autoSpaceDN w:val="0"/>
        <w:adjustRightInd w:val="0"/>
        <w:jc w:val="both"/>
        <w:rPr>
          <w:rFonts w:eastAsiaTheme="minorHAnsi"/>
          <w:szCs w:val="24"/>
        </w:rPr>
      </w:pPr>
      <w:r w:rsidRPr="00FF7CE9">
        <w:rPr>
          <w:rFonts w:eastAsiaTheme="minorHAnsi"/>
          <w:b/>
          <w:szCs w:val="24"/>
        </w:rPr>
        <w:t>Entro dieci giorni</w:t>
      </w:r>
      <w:r>
        <w:rPr>
          <w:rFonts w:eastAsiaTheme="minorHAnsi"/>
          <w:szCs w:val="24"/>
        </w:rPr>
        <w:t xml:space="preserve"> dalla ricezione della presente comunicazione, quale soggetto controinteressato, potrà presentare una </w:t>
      </w:r>
      <w:r w:rsidRPr="007428BC">
        <w:rPr>
          <w:rFonts w:eastAsiaTheme="minorHAnsi"/>
          <w:b/>
          <w:szCs w:val="24"/>
        </w:rPr>
        <w:t>motivata opposizione</w:t>
      </w:r>
      <w:r>
        <w:rPr>
          <w:rFonts w:eastAsiaTheme="minorHAnsi"/>
          <w:szCs w:val="24"/>
        </w:rPr>
        <w:t>, anche per via telematica, alla richiesta di accesso trasmessa.</w:t>
      </w:r>
    </w:p>
    <w:p w:rsidR="008A7C29" w:rsidRDefault="008A7C29" w:rsidP="008A7C29">
      <w:pPr>
        <w:autoSpaceDE w:val="0"/>
        <w:autoSpaceDN w:val="0"/>
        <w:adjustRightInd w:val="0"/>
        <w:jc w:val="both"/>
        <w:rPr>
          <w:rFonts w:eastAsiaTheme="minorHAnsi"/>
          <w:szCs w:val="24"/>
        </w:rPr>
      </w:pPr>
      <w:r>
        <w:rPr>
          <w:rFonts w:eastAsiaTheme="minorHAnsi"/>
          <w:szCs w:val="24"/>
        </w:rPr>
        <w:t xml:space="preserve">Si fa presente che: </w:t>
      </w:r>
    </w:p>
    <w:p w:rsidR="008A7C29" w:rsidRPr="000C32C2" w:rsidRDefault="008A7C29" w:rsidP="008A7C29">
      <w:pPr>
        <w:pStyle w:val="Paragrafoelenco"/>
        <w:numPr>
          <w:ilvl w:val="3"/>
          <w:numId w:val="16"/>
        </w:numPr>
        <w:autoSpaceDE w:val="0"/>
        <w:autoSpaceDN w:val="0"/>
        <w:adjustRightInd w:val="0"/>
        <w:spacing w:after="0" w:line="240" w:lineRule="auto"/>
        <w:ind w:left="426"/>
        <w:jc w:val="both"/>
        <w:rPr>
          <w:rFonts w:eastAsiaTheme="minorHAnsi"/>
          <w:szCs w:val="24"/>
        </w:rPr>
      </w:pPr>
      <w:r w:rsidRPr="000C32C2">
        <w:rPr>
          <w:rFonts w:eastAsiaTheme="minorHAnsi"/>
          <w:szCs w:val="24"/>
        </w:rPr>
        <w:t>decorso tale termine senza che alcuna</w:t>
      </w:r>
      <w:r>
        <w:rPr>
          <w:rFonts w:eastAsiaTheme="minorHAnsi"/>
          <w:szCs w:val="24"/>
        </w:rPr>
        <w:t xml:space="preserve"> opposizione venga prodotta, l’a</w:t>
      </w:r>
      <w:r w:rsidRPr="000C32C2">
        <w:rPr>
          <w:rFonts w:eastAsiaTheme="minorHAnsi"/>
          <w:szCs w:val="24"/>
        </w:rPr>
        <w:t>mministrazione procederà in m</w:t>
      </w:r>
      <w:r>
        <w:rPr>
          <w:rFonts w:eastAsiaTheme="minorHAnsi"/>
          <w:szCs w:val="24"/>
        </w:rPr>
        <w:t>erito alla richiesta di accesso;</w:t>
      </w:r>
      <w:r w:rsidRPr="000C32C2">
        <w:t xml:space="preserve"> </w:t>
      </w:r>
    </w:p>
    <w:p w:rsidR="008A7C29" w:rsidRPr="000C32C2" w:rsidRDefault="008A7C29" w:rsidP="008A7C29">
      <w:pPr>
        <w:pStyle w:val="Paragrafoelenco"/>
        <w:numPr>
          <w:ilvl w:val="3"/>
          <w:numId w:val="16"/>
        </w:numPr>
        <w:autoSpaceDE w:val="0"/>
        <w:autoSpaceDN w:val="0"/>
        <w:adjustRightInd w:val="0"/>
        <w:spacing w:after="0" w:line="240" w:lineRule="auto"/>
        <w:ind w:left="426"/>
        <w:jc w:val="both"/>
        <w:rPr>
          <w:rFonts w:eastAsiaTheme="minorHAnsi"/>
          <w:szCs w:val="24"/>
        </w:rPr>
      </w:pPr>
      <w:r>
        <w:t>l'eventuale opposizione non impedisce all'amministrazione di definire favorevolmente la richiesta di accesso, qualora le motivazioni a sostegno dell'opposizione non siano idonee a giustificare il diniego.</w:t>
      </w:r>
    </w:p>
    <w:p w:rsidR="008A7C29" w:rsidRDefault="008A7C29" w:rsidP="008A7C29">
      <w:pPr>
        <w:autoSpaceDE w:val="0"/>
        <w:autoSpaceDN w:val="0"/>
        <w:adjustRightInd w:val="0"/>
        <w:jc w:val="both"/>
        <w:rPr>
          <w:rFonts w:eastAsiaTheme="minorHAnsi"/>
          <w:szCs w:val="24"/>
        </w:rPr>
      </w:pPr>
    </w:p>
    <w:p w:rsidR="008A7C29" w:rsidRDefault="008A7C29" w:rsidP="008A7C29">
      <w:pPr>
        <w:autoSpaceDE w:val="0"/>
        <w:autoSpaceDN w:val="0"/>
        <w:adjustRightInd w:val="0"/>
        <w:jc w:val="both"/>
        <w:rPr>
          <w:rFonts w:eastAsiaTheme="minorHAnsi"/>
          <w:szCs w:val="24"/>
        </w:rPr>
      </w:pPr>
      <w:r>
        <w:rPr>
          <w:rFonts w:eastAsiaTheme="minorHAnsi"/>
          <w:szCs w:val="24"/>
        </w:rPr>
        <w:t>Questo Servizio resta a disposizione per ogni eventuale/ulteriore informazione.</w:t>
      </w:r>
    </w:p>
    <w:p w:rsidR="008A7C29" w:rsidRPr="00FF7CE9" w:rsidRDefault="008A7C29" w:rsidP="008A7C29">
      <w:pPr>
        <w:autoSpaceDE w:val="0"/>
        <w:autoSpaceDN w:val="0"/>
        <w:adjustRightInd w:val="0"/>
        <w:jc w:val="both"/>
        <w:rPr>
          <w:rFonts w:eastAsiaTheme="minorHAnsi"/>
          <w:sz w:val="20"/>
          <w:szCs w:val="20"/>
        </w:rPr>
      </w:pPr>
      <w:r w:rsidRPr="00FF7CE9">
        <w:rPr>
          <w:rFonts w:eastAsiaTheme="minorHAnsi"/>
          <w:sz w:val="20"/>
          <w:szCs w:val="20"/>
        </w:rPr>
        <w:lastRenderedPageBreak/>
        <w:t>(tel._____</w:t>
      </w:r>
      <w:r>
        <w:rPr>
          <w:rFonts w:eastAsiaTheme="minorHAnsi"/>
          <w:sz w:val="20"/>
          <w:szCs w:val="20"/>
        </w:rPr>
        <w:t>___</w:t>
      </w:r>
      <w:r w:rsidRPr="00FF7CE9">
        <w:rPr>
          <w:rFonts w:eastAsiaTheme="minorHAnsi"/>
          <w:sz w:val="20"/>
          <w:szCs w:val="20"/>
        </w:rPr>
        <w:t>____________; mail:_______________________________</w:t>
      </w:r>
      <w:r>
        <w:rPr>
          <w:rFonts w:eastAsiaTheme="minorHAnsi"/>
          <w:sz w:val="20"/>
          <w:szCs w:val="20"/>
        </w:rPr>
        <w:t>; PEC___________________________</w:t>
      </w:r>
      <w:r w:rsidRPr="00FF7CE9">
        <w:rPr>
          <w:rFonts w:eastAsiaTheme="minorHAnsi"/>
          <w:sz w:val="20"/>
          <w:szCs w:val="20"/>
        </w:rPr>
        <w:t>)</w:t>
      </w:r>
    </w:p>
    <w:p w:rsidR="008A7C29" w:rsidRDefault="008A7C29" w:rsidP="008A7C29">
      <w:pPr>
        <w:autoSpaceDE w:val="0"/>
        <w:autoSpaceDN w:val="0"/>
        <w:adjustRightInd w:val="0"/>
        <w:jc w:val="both"/>
        <w:rPr>
          <w:rFonts w:eastAsiaTheme="minorHAnsi"/>
          <w:szCs w:val="24"/>
        </w:rPr>
      </w:pPr>
    </w:p>
    <w:p w:rsidR="008A7C29" w:rsidRDefault="008A7C29" w:rsidP="008A7C29">
      <w:pPr>
        <w:autoSpaceDE w:val="0"/>
        <w:autoSpaceDN w:val="0"/>
        <w:adjustRightInd w:val="0"/>
        <w:jc w:val="both"/>
        <w:rPr>
          <w:rFonts w:eastAsiaTheme="minorHAnsi"/>
          <w:szCs w:val="24"/>
        </w:rPr>
      </w:pPr>
    </w:p>
    <w:p w:rsidR="008A7C29" w:rsidRPr="007428BC" w:rsidRDefault="008A7C29" w:rsidP="008A7C29">
      <w:pPr>
        <w:autoSpaceDE w:val="0"/>
        <w:autoSpaceDN w:val="0"/>
        <w:adjustRightInd w:val="0"/>
        <w:jc w:val="center"/>
        <w:rPr>
          <w:rFonts w:eastAsiaTheme="minorHAnsi"/>
          <w:b/>
          <w:szCs w:val="24"/>
        </w:rPr>
      </w:pPr>
      <w:r w:rsidRPr="007428BC">
        <w:rPr>
          <w:rFonts w:eastAsiaTheme="minorHAnsi"/>
          <w:b/>
          <w:szCs w:val="24"/>
        </w:rPr>
        <w:t>Il Responsabile del procedimento</w:t>
      </w:r>
    </w:p>
    <w:p w:rsidR="008A7C29" w:rsidRPr="007428BC" w:rsidRDefault="008A7C29" w:rsidP="008A7C29">
      <w:pPr>
        <w:autoSpaceDE w:val="0"/>
        <w:autoSpaceDN w:val="0"/>
        <w:adjustRightInd w:val="0"/>
        <w:jc w:val="center"/>
        <w:rPr>
          <w:rFonts w:eastAsiaTheme="minorHAnsi"/>
          <w:b/>
          <w:szCs w:val="24"/>
        </w:rPr>
      </w:pPr>
      <w:r w:rsidRPr="007428BC">
        <w:rPr>
          <w:rFonts w:eastAsiaTheme="minorHAnsi"/>
          <w:b/>
          <w:szCs w:val="24"/>
        </w:rPr>
        <w:t>________________________________</w:t>
      </w:r>
    </w:p>
    <w:p w:rsidR="008A7C29" w:rsidRDefault="008A7C29" w:rsidP="008A7C29">
      <w:pPr>
        <w:autoSpaceDE w:val="0"/>
        <w:autoSpaceDN w:val="0"/>
        <w:adjustRightInd w:val="0"/>
        <w:jc w:val="both"/>
        <w:rPr>
          <w:rFonts w:eastAsiaTheme="minorHAnsi"/>
          <w:sz w:val="20"/>
          <w:szCs w:val="20"/>
        </w:rPr>
      </w:pP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Allegato: Richiesta prot. _____</w:t>
      </w:r>
    </w:p>
    <w:p w:rsidR="008A7C29" w:rsidRDefault="008A7C29" w:rsidP="008A7C29">
      <w:pPr>
        <w:rPr>
          <w:rFonts w:eastAsiaTheme="minorHAnsi"/>
          <w:szCs w:val="24"/>
        </w:rPr>
      </w:pPr>
      <w:r>
        <w:rPr>
          <w:rFonts w:eastAsiaTheme="minorHAnsi"/>
          <w:szCs w:val="24"/>
        </w:rPr>
        <w:br w:type="page"/>
      </w:r>
    </w:p>
    <w:p w:rsidR="008A7C29" w:rsidRDefault="008A7C29" w:rsidP="008A7C29">
      <w:pPr>
        <w:autoSpaceDE w:val="0"/>
        <w:autoSpaceDN w:val="0"/>
        <w:adjustRightInd w:val="0"/>
        <w:rPr>
          <w:rFonts w:eastAsiaTheme="minorHAnsi"/>
          <w:i/>
          <w:iCs/>
          <w:szCs w:val="24"/>
        </w:rPr>
      </w:pPr>
      <w:r>
        <w:rPr>
          <w:rFonts w:eastAsiaTheme="minorHAnsi"/>
          <w:i/>
          <w:iCs/>
          <w:szCs w:val="24"/>
        </w:rPr>
        <w:lastRenderedPageBreak/>
        <w:t>MODULISTICA – Modello “E”</w:t>
      </w:r>
    </w:p>
    <w:p w:rsidR="008A7C29" w:rsidRDefault="008A7C29" w:rsidP="008A7C29">
      <w:pPr>
        <w:autoSpaceDE w:val="0"/>
        <w:autoSpaceDN w:val="0"/>
        <w:adjustRightInd w:val="0"/>
        <w:rPr>
          <w:rFonts w:eastAsiaTheme="minorHAnsi"/>
          <w:szCs w:val="24"/>
        </w:rPr>
      </w:pPr>
    </w:p>
    <w:p w:rsidR="008A7C29" w:rsidRPr="007428BC" w:rsidRDefault="008A7C29" w:rsidP="008A7C29">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eastAsiaTheme="minorHAnsi"/>
          <w:b/>
          <w:bCs/>
          <w:sz w:val="32"/>
          <w:szCs w:val="32"/>
        </w:rPr>
      </w:pPr>
      <w:r w:rsidRPr="007428BC">
        <w:rPr>
          <w:rFonts w:eastAsiaTheme="minorHAnsi"/>
          <w:b/>
          <w:bCs/>
          <w:sz w:val="32"/>
          <w:szCs w:val="32"/>
        </w:rPr>
        <w:t>PROVVEDIMENTO DI DINIEGO/</w:t>
      </w:r>
      <w:r>
        <w:rPr>
          <w:rFonts w:eastAsiaTheme="minorHAnsi"/>
          <w:b/>
          <w:bCs/>
          <w:sz w:val="32"/>
          <w:szCs w:val="32"/>
        </w:rPr>
        <w:t xml:space="preserve">DIFFERIMENTO DELLA RICHIESTA DI </w:t>
      </w:r>
      <w:r w:rsidRPr="007428BC">
        <w:rPr>
          <w:rFonts w:eastAsiaTheme="minorHAnsi"/>
          <w:b/>
          <w:bCs/>
          <w:sz w:val="32"/>
          <w:szCs w:val="32"/>
        </w:rPr>
        <w:t>ACCESSO GENERALIZZATO</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Prot._________</w:t>
      </w:r>
    </w:p>
    <w:p w:rsidR="008A7C29" w:rsidRDefault="008A7C29" w:rsidP="008A7C29">
      <w:pPr>
        <w:autoSpaceDE w:val="0"/>
        <w:autoSpaceDN w:val="0"/>
        <w:adjustRightInd w:val="0"/>
        <w:rPr>
          <w:rFonts w:eastAsiaTheme="minorHAnsi"/>
          <w:b/>
          <w:bCs/>
          <w:szCs w:val="24"/>
        </w:rPr>
      </w:pPr>
    </w:p>
    <w:p w:rsidR="008A7C29" w:rsidRDefault="008A7C29" w:rsidP="008A7C29">
      <w:pPr>
        <w:autoSpaceDE w:val="0"/>
        <w:autoSpaceDN w:val="0"/>
        <w:adjustRightInd w:val="0"/>
        <w:rPr>
          <w:rFonts w:eastAsiaTheme="minorHAnsi"/>
          <w:b/>
          <w:bCs/>
          <w:szCs w:val="24"/>
        </w:rPr>
      </w:pPr>
      <w:r>
        <w:rPr>
          <w:rFonts w:eastAsiaTheme="minorHAnsi"/>
          <w:b/>
          <w:bCs/>
          <w:szCs w:val="24"/>
        </w:rPr>
        <w:t>Oggetto: Richiesta di accesso generalizzato - Provvedimento di diniego totale, parziale o</w:t>
      </w:r>
    </w:p>
    <w:p w:rsidR="008A7C29" w:rsidRDefault="008A7C29" w:rsidP="008A7C29">
      <w:pPr>
        <w:autoSpaceDE w:val="0"/>
        <w:autoSpaceDN w:val="0"/>
        <w:adjustRightInd w:val="0"/>
        <w:rPr>
          <w:rFonts w:eastAsiaTheme="minorHAnsi"/>
          <w:b/>
          <w:bCs/>
          <w:szCs w:val="24"/>
        </w:rPr>
      </w:pPr>
      <w:r>
        <w:rPr>
          <w:rFonts w:eastAsiaTheme="minorHAnsi"/>
          <w:b/>
          <w:bCs/>
          <w:szCs w:val="24"/>
        </w:rPr>
        <w:t>differimento dell’accesso.</w:t>
      </w:r>
    </w:p>
    <w:p w:rsidR="008A7C29" w:rsidRDefault="008A7C29" w:rsidP="008A7C29">
      <w:pPr>
        <w:autoSpaceDE w:val="0"/>
        <w:autoSpaceDN w:val="0"/>
        <w:adjustRightInd w:val="0"/>
        <w:rPr>
          <w:rFonts w:eastAsiaTheme="minorHAnsi"/>
          <w:b/>
          <w:bCs/>
          <w:szCs w:val="24"/>
        </w:rPr>
      </w:pPr>
    </w:p>
    <w:p w:rsidR="008A7C29" w:rsidRDefault="008A7C29" w:rsidP="008A7C29">
      <w:pPr>
        <w:autoSpaceDE w:val="0"/>
        <w:autoSpaceDN w:val="0"/>
        <w:adjustRightInd w:val="0"/>
        <w:rPr>
          <w:rFonts w:eastAsiaTheme="minorHAnsi"/>
          <w:szCs w:val="24"/>
        </w:rPr>
      </w:pPr>
      <w:r>
        <w:rPr>
          <w:rFonts w:eastAsiaTheme="minorHAnsi"/>
          <w:szCs w:val="24"/>
        </w:rPr>
        <w:t>Con riferimento alla Sua richiesta di accesso del___________, pervenuta a questa Società  in data</w:t>
      </w:r>
    </w:p>
    <w:p w:rsidR="008A7C29" w:rsidRDefault="008A7C29" w:rsidP="008A7C29">
      <w:pPr>
        <w:autoSpaceDE w:val="0"/>
        <w:autoSpaceDN w:val="0"/>
        <w:adjustRightInd w:val="0"/>
        <w:rPr>
          <w:rFonts w:eastAsiaTheme="minorHAnsi"/>
          <w:szCs w:val="24"/>
        </w:rPr>
      </w:pPr>
      <w:r>
        <w:rPr>
          <w:rFonts w:eastAsiaTheme="minorHAnsi"/>
          <w:szCs w:val="24"/>
        </w:rPr>
        <w:t>___________________, prot. ________________________,</w:t>
      </w:r>
    </w:p>
    <w:p w:rsidR="008A7C29" w:rsidRDefault="008A7C29" w:rsidP="008A7C29">
      <w:pPr>
        <w:autoSpaceDE w:val="0"/>
        <w:autoSpaceDN w:val="0"/>
        <w:adjustRightInd w:val="0"/>
        <w:jc w:val="center"/>
        <w:rPr>
          <w:rFonts w:eastAsiaTheme="minorHAnsi"/>
          <w:b/>
          <w:szCs w:val="24"/>
        </w:rPr>
      </w:pPr>
    </w:p>
    <w:p w:rsidR="008A7C29" w:rsidRPr="007428BC" w:rsidRDefault="008A7C29" w:rsidP="008A7C29">
      <w:pPr>
        <w:autoSpaceDE w:val="0"/>
        <w:autoSpaceDN w:val="0"/>
        <w:adjustRightInd w:val="0"/>
        <w:jc w:val="center"/>
        <w:rPr>
          <w:rFonts w:eastAsiaTheme="minorHAnsi"/>
          <w:b/>
          <w:szCs w:val="24"/>
        </w:rPr>
      </w:pPr>
      <w:r w:rsidRPr="007428BC">
        <w:rPr>
          <w:rFonts w:eastAsiaTheme="minorHAnsi"/>
          <w:b/>
          <w:szCs w:val="24"/>
        </w:rPr>
        <w:t>SI COMUNICA</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rPr>
          <w:rFonts w:eastAsiaTheme="minorHAnsi"/>
          <w:szCs w:val="24"/>
        </w:rPr>
      </w:pPr>
      <w:r>
        <w:rPr>
          <w:rFonts w:eastAsiaTheme="minorHAnsi"/>
          <w:szCs w:val="24"/>
        </w:rPr>
        <w:t>che la stessa non può essere accolta, in tutto o in parte,</w:t>
      </w:r>
    </w:p>
    <w:p w:rsidR="008A7C29" w:rsidRDefault="008A7C29" w:rsidP="008A7C29">
      <w:pPr>
        <w:autoSpaceDE w:val="0"/>
        <w:autoSpaceDN w:val="0"/>
        <w:adjustRightInd w:val="0"/>
        <w:rPr>
          <w:rFonts w:eastAsiaTheme="minorHAnsi"/>
          <w:i/>
          <w:iCs/>
          <w:szCs w:val="24"/>
        </w:rPr>
      </w:pPr>
      <w:r>
        <w:rPr>
          <w:rFonts w:eastAsiaTheme="minorHAnsi"/>
          <w:i/>
          <w:iCs/>
          <w:szCs w:val="24"/>
        </w:rPr>
        <w:t>oppure</w:t>
      </w:r>
    </w:p>
    <w:p w:rsidR="008A7C29" w:rsidRDefault="008A7C29" w:rsidP="008A7C29">
      <w:pPr>
        <w:autoSpaceDE w:val="0"/>
        <w:autoSpaceDN w:val="0"/>
        <w:adjustRightInd w:val="0"/>
        <w:rPr>
          <w:rFonts w:eastAsiaTheme="minorHAnsi"/>
          <w:szCs w:val="24"/>
        </w:rPr>
      </w:pPr>
      <w:r>
        <w:rPr>
          <w:rFonts w:eastAsiaTheme="minorHAnsi"/>
          <w:szCs w:val="24"/>
        </w:rPr>
        <w:t>che l’esercizio del diritto d’accesso deve essere differito per giorni________, per i seguenti motivi:</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Default="008A7C29" w:rsidP="008A7C29">
      <w:pPr>
        <w:autoSpaceDE w:val="0"/>
        <w:autoSpaceDN w:val="0"/>
        <w:adjustRightInd w:val="0"/>
        <w:rPr>
          <w:rFonts w:eastAsiaTheme="minorHAnsi"/>
          <w:szCs w:val="24"/>
        </w:rPr>
      </w:pPr>
      <w:r>
        <w:rPr>
          <w:rFonts w:eastAsiaTheme="minorHAnsi"/>
          <w:szCs w:val="24"/>
        </w:rPr>
        <w:t>...........................................................................................................................................................</w:t>
      </w:r>
    </w:p>
    <w:p w:rsidR="008A7C29" w:rsidRDefault="008A7C29" w:rsidP="008A7C29">
      <w:pPr>
        <w:autoSpaceDE w:val="0"/>
        <w:autoSpaceDN w:val="0"/>
        <w:adjustRightInd w:val="0"/>
        <w:rPr>
          <w:rFonts w:eastAsiaTheme="minorHAnsi"/>
          <w:szCs w:val="24"/>
        </w:rPr>
      </w:pPr>
    </w:p>
    <w:p w:rsidR="008A7C29" w:rsidRDefault="008A7C29" w:rsidP="008A7C29">
      <w:pPr>
        <w:autoSpaceDE w:val="0"/>
        <w:autoSpaceDN w:val="0"/>
        <w:adjustRightInd w:val="0"/>
        <w:jc w:val="both"/>
        <w:rPr>
          <w:rFonts w:eastAsiaTheme="minorHAnsi"/>
          <w:szCs w:val="24"/>
        </w:rPr>
      </w:pPr>
      <w:r>
        <w:rPr>
          <w:rFonts w:eastAsiaTheme="minorHAnsi"/>
          <w:szCs w:val="24"/>
        </w:rPr>
        <w:t>Il richiedente può presentare richiesta di riesame al Responsabile della Prevenzione della Corruzione e Trasparenza (RPCT), Rag. Vismara Simona che deciderà, con provvedimento motivato, entro il termine di venti giorni.</w:t>
      </w:r>
    </w:p>
    <w:p w:rsidR="008A7C29" w:rsidRDefault="008A7C29" w:rsidP="008A7C29">
      <w:pPr>
        <w:autoSpaceDE w:val="0"/>
        <w:autoSpaceDN w:val="0"/>
        <w:adjustRightInd w:val="0"/>
        <w:jc w:val="both"/>
        <w:rPr>
          <w:rFonts w:eastAsiaTheme="minorHAnsi"/>
          <w:szCs w:val="24"/>
        </w:rPr>
      </w:pPr>
      <w:r>
        <w:rPr>
          <w:rFonts w:eastAsiaTheme="minorHAnsi"/>
          <w:szCs w:val="24"/>
        </w:rPr>
        <w:t>Si avverte l’interessato che contro il presente provvedimento, nei casi di diniego totale o parziale</w:t>
      </w:r>
    </w:p>
    <w:p w:rsidR="008A7C29" w:rsidRDefault="008A7C29" w:rsidP="008A7C29">
      <w:pPr>
        <w:autoSpaceDE w:val="0"/>
        <w:autoSpaceDN w:val="0"/>
        <w:adjustRightInd w:val="0"/>
        <w:jc w:val="both"/>
        <w:rPr>
          <w:rFonts w:eastAsiaTheme="minorHAnsi"/>
          <w:szCs w:val="24"/>
        </w:rPr>
      </w:pPr>
      <w:r>
        <w:rPr>
          <w:rFonts w:eastAsiaTheme="minorHAnsi"/>
          <w:szCs w:val="24"/>
        </w:rPr>
        <w:t>all’accesso generalizzato, potrà proporre ricorso al T.A.R. Lombardia, ai sensi dell’art. 116 del</w:t>
      </w:r>
    </w:p>
    <w:p w:rsidR="008A7C29" w:rsidRDefault="008A7C29" w:rsidP="008A7C29">
      <w:pPr>
        <w:autoSpaceDE w:val="0"/>
        <w:autoSpaceDN w:val="0"/>
        <w:adjustRightInd w:val="0"/>
        <w:jc w:val="both"/>
        <w:rPr>
          <w:rFonts w:eastAsiaTheme="minorHAnsi"/>
          <w:szCs w:val="24"/>
        </w:rPr>
      </w:pPr>
      <w:r>
        <w:rPr>
          <w:rFonts w:eastAsiaTheme="minorHAnsi"/>
          <w:szCs w:val="24"/>
        </w:rPr>
        <w:t>Codice del processo amministrativo di cui al d.lgs. n. 104/2010.</w:t>
      </w:r>
    </w:p>
    <w:p w:rsidR="008A7C29" w:rsidRDefault="008A7C29" w:rsidP="008A7C29">
      <w:pPr>
        <w:autoSpaceDE w:val="0"/>
        <w:autoSpaceDN w:val="0"/>
        <w:adjustRightInd w:val="0"/>
        <w:jc w:val="both"/>
        <w:rPr>
          <w:rFonts w:eastAsiaTheme="minorHAnsi"/>
          <w:szCs w:val="24"/>
        </w:rPr>
      </w:pPr>
      <w:r>
        <w:rPr>
          <w:rFonts w:eastAsiaTheme="minorHAnsi"/>
          <w:szCs w:val="24"/>
        </w:rPr>
        <w:t>Il termine di cui all’art. 116, comma 1, del Codice del processo amministrativo decorre dalla data di ricevimento, da parte del richiedente, dell’esito della sua istanza.</w:t>
      </w:r>
    </w:p>
    <w:p w:rsidR="008A7C29" w:rsidRDefault="008A7C29" w:rsidP="008A7C29">
      <w:pPr>
        <w:autoSpaceDE w:val="0"/>
        <w:autoSpaceDN w:val="0"/>
        <w:adjustRightInd w:val="0"/>
        <w:jc w:val="both"/>
        <w:rPr>
          <w:rFonts w:eastAsiaTheme="minorHAnsi"/>
          <w:szCs w:val="24"/>
        </w:rPr>
      </w:pPr>
    </w:p>
    <w:p w:rsidR="008A7C29" w:rsidRDefault="008A7C29" w:rsidP="008A7C29">
      <w:pPr>
        <w:autoSpaceDE w:val="0"/>
        <w:autoSpaceDN w:val="0"/>
        <w:adjustRightInd w:val="0"/>
        <w:jc w:val="both"/>
        <w:rPr>
          <w:rFonts w:eastAsiaTheme="minorHAnsi"/>
          <w:szCs w:val="24"/>
        </w:rPr>
      </w:pPr>
    </w:p>
    <w:p w:rsidR="008A7C29" w:rsidRDefault="008A7C29" w:rsidP="008A7C29">
      <w:pPr>
        <w:autoSpaceDE w:val="0"/>
        <w:autoSpaceDN w:val="0"/>
        <w:adjustRightInd w:val="0"/>
        <w:rPr>
          <w:rFonts w:eastAsiaTheme="minorHAnsi"/>
          <w:szCs w:val="24"/>
        </w:rPr>
      </w:pPr>
      <w:r w:rsidRPr="007428BC">
        <w:rPr>
          <w:rFonts w:eastAsiaTheme="minorHAnsi"/>
          <w:i/>
          <w:sz w:val="20"/>
          <w:szCs w:val="20"/>
        </w:rPr>
        <w:lastRenderedPageBreak/>
        <w:t>(Luogo e data)</w:t>
      </w:r>
      <w:r>
        <w:rPr>
          <w:rFonts w:eastAsiaTheme="minorHAnsi"/>
          <w:szCs w:val="24"/>
        </w:rPr>
        <w:t>:_________________________________________</w:t>
      </w:r>
    </w:p>
    <w:p w:rsidR="008A7C29" w:rsidRDefault="008A7C29" w:rsidP="008A7C29">
      <w:pPr>
        <w:autoSpaceDE w:val="0"/>
        <w:autoSpaceDN w:val="0"/>
        <w:adjustRightInd w:val="0"/>
        <w:rPr>
          <w:rFonts w:eastAsiaTheme="minorHAnsi"/>
          <w:szCs w:val="24"/>
        </w:rPr>
      </w:pPr>
    </w:p>
    <w:p w:rsidR="008A7C29" w:rsidRPr="007428BC" w:rsidRDefault="008A7C29" w:rsidP="008A7C29">
      <w:pPr>
        <w:autoSpaceDE w:val="0"/>
        <w:autoSpaceDN w:val="0"/>
        <w:adjustRightInd w:val="0"/>
        <w:jc w:val="center"/>
        <w:rPr>
          <w:rFonts w:eastAsiaTheme="minorHAnsi"/>
          <w:b/>
          <w:szCs w:val="24"/>
        </w:rPr>
      </w:pPr>
      <w:r w:rsidRPr="007428BC">
        <w:rPr>
          <w:rFonts w:eastAsiaTheme="minorHAnsi"/>
          <w:b/>
          <w:szCs w:val="24"/>
        </w:rPr>
        <w:t>Il Responsabile del procedimento</w:t>
      </w:r>
    </w:p>
    <w:p w:rsidR="008A7C29" w:rsidRDefault="008A7C29" w:rsidP="008A7C29">
      <w:pPr>
        <w:autoSpaceDE w:val="0"/>
        <w:autoSpaceDN w:val="0"/>
        <w:adjustRightInd w:val="0"/>
        <w:jc w:val="center"/>
        <w:rPr>
          <w:rFonts w:eastAsiaTheme="minorHAnsi"/>
          <w:szCs w:val="24"/>
        </w:rPr>
      </w:pPr>
      <w:r>
        <w:rPr>
          <w:rFonts w:eastAsiaTheme="minorHAnsi"/>
          <w:szCs w:val="24"/>
        </w:rPr>
        <w:t>____________________________________</w:t>
      </w:r>
    </w:p>
    <w:p w:rsidR="008A7C29" w:rsidRDefault="008A7C29" w:rsidP="008A7C29">
      <w:pPr>
        <w:autoSpaceDE w:val="0"/>
        <w:autoSpaceDN w:val="0"/>
        <w:adjustRightInd w:val="0"/>
        <w:jc w:val="center"/>
        <w:rPr>
          <w:rFonts w:eastAsiaTheme="minorHAnsi"/>
          <w:szCs w:val="24"/>
        </w:rPr>
      </w:pP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4"/>
          <w:szCs w:val="16"/>
        </w:rPr>
      </w:pPr>
      <w:r w:rsidRPr="003F0728">
        <w:rPr>
          <w:rFonts w:eastAsiaTheme="minorHAnsi"/>
          <w:sz w:val="14"/>
          <w:szCs w:val="16"/>
        </w:rPr>
        <w:t>Informativa sul trattamento dei dati personali forniti con la richiesta (ai sensi dell’art. 13 del d.lgs. 196/2003 e s.m.i.)</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4"/>
          <w:szCs w:val="16"/>
        </w:rPr>
      </w:pPr>
      <w:r w:rsidRPr="003F0728">
        <w:rPr>
          <w:rFonts w:eastAsiaTheme="minorHAnsi"/>
          <w:b/>
          <w:bCs/>
          <w:sz w:val="14"/>
          <w:szCs w:val="16"/>
        </w:rPr>
        <w:t>1. Finalità del trattamento</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4"/>
          <w:szCs w:val="16"/>
        </w:rPr>
      </w:pPr>
      <w:r w:rsidRPr="003F0728">
        <w:rPr>
          <w:rFonts w:eastAsiaTheme="minorHAnsi"/>
          <w:sz w:val="14"/>
          <w:szCs w:val="16"/>
        </w:rPr>
        <w:t xml:space="preserve">I dati personali verranno trattati dalla Società </w:t>
      </w:r>
      <w:r>
        <w:rPr>
          <w:rFonts w:eastAsiaTheme="minorHAnsi"/>
          <w:sz w:val="16"/>
          <w:szCs w:val="16"/>
        </w:rPr>
        <w:t xml:space="preserve">ASM VIGEVANO E LOMELLINA SPA </w:t>
      </w:r>
      <w:r w:rsidRPr="006F6C05">
        <w:rPr>
          <w:rFonts w:eastAsiaTheme="minorHAnsi"/>
          <w:sz w:val="16"/>
          <w:szCs w:val="16"/>
        </w:rPr>
        <w:t xml:space="preserve"> </w:t>
      </w:r>
      <w:r w:rsidRPr="003F0728">
        <w:rPr>
          <w:rFonts w:eastAsiaTheme="minorHAnsi"/>
          <w:sz w:val="14"/>
          <w:szCs w:val="16"/>
        </w:rPr>
        <w:t>per lo svolgimento delle proprie funzioni istituzionali in relazione al</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4"/>
          <w:szCs w:val="16"/>
        </w:rPr>
      </w:pPr>
      <w:r w:rsidRPr="003F0728">
        <w:rPr>
          <w:rFonts w:eastAsiaTheme="minorHAnsi"/>
          <w:sz w:val="14"/>
          <w:szCs w:val="16"/>
        </w:rPr>
        <w:t>procedimento avviato.</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4"/>
          <w:szCs w:val="16"/>
        </w:rPr>
      </w:pPr>
      <w:r w:rsidRPr="003F0728">
        <w:rPr>
          <w:rFonts w:eastAsiaTheme="minorHAnsi"/>
          <w:b/>
          <w:bCs/>
          <w:sz w:val="14"/>
          <w:szCs w:val="16"/>
        </w:rPr>
        <w:t>2. Natura del conferimento</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4"/>
          <w:szCs w:val="16"/>
        </w:rPr>
      </w:pPr>
      <w:r w:rsidRPr="003F0728">
        <w:rPr>
          <w:rFonts w:eastAsiaTheme="minorHAnsi"/>
          <w:sz w:val="14"/>
          <w:szCs w:val="16"/>
        </w:rPr>
        <w:t>Il conferimento dei dati personali è obbligatorio, in quanto in mancanza di esso non sarà possibile dare inizio al procedimento menzionato in precedenza e provvedere all’emanazione del provvedimento conclusivo dello stesso.</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4"/>
          <w:szCs w:val="16"/>
        </w:rPr>
      </w:pPr>
      <w:r w:rsidRPr="003F0728">
        <w:rPr>
          <w:rFonts w:eastAsiaTheme="minorHAnsi"/>
          <w:b/>
          <w:bCs/>
          <w:sz w:val="14"/>
          <w:szCs w:val="16"/>
        </w:rPr>
        <w:t>3. Modalità del trattamento</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4"/>
          <w:szCs w:val="16"/>
        </w:rPr>
      </w:pPr>
      <w:r w:rsidRPr="003F0728">
        <w:rPr>
          <w:rFonts w:eastAsiaTheme="minorHAnsi"/>
          <w:sz w:val="14"/>
          <w:szCs w:val="16"/>
        </w:rPr>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4"/>
          <w:szCs w:val="16"/>
        </w:rPr>
      </w:pPr>
      <w:r w:rsidRPr="003F0728">
        <w:rPr>
          <w:rFonts w:eastAsiaTheme="minorHAnsi"/>
          <w:b/>
          <w:bCs/>
          <w:sz w:val="14"/>
          <w:szCs w:val="16"/>
        </w:rPr>
        <w:t>4. Categorie di soggetti ai quali i dati personali possono essere comunicati o che possono venirne a conoscenza in qualità di Responsabili o Incaricati</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4"/>
          <w:szCs w:val="16"/>
        </w:rPr>
      </w:pPr>
      <w:r w:rsidRPr="003F0728">
        <w:rPr>
          <w:rFonts w:eastAsiaTheme="minorHAnsi"/>
          <w:sz w:val="14"/>
          <w:szCs w:val="16"/>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4"/>
          <w:szCs w:val="16"/>
        </w:rPr>
      </w:pPr>
      <w:r w:rsidRPr="003F0728">
        <w:rPr>
          <w:rFonts w:eastAsiaTheme="minorHAnsi"/>
          <w:b/>
          <w:bCs/>
          <w:sz w:val="14"/>
          <w:szCs w:val="16"/>
        </w:rPr>
        <w:t>5. Diritti dell’interessato</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14"/>
          <w:szCs w:val="16"/>
        </w:rPr>
      </w:pPr>
      <w:r w:rsidRPr="003F0728">
        <w:rPr>
          <w:rFonts w:eastAsiaTheme="minorHAnsi"/>
          <w:sz w:val="14"/>
          <w:szCs w:val="16"/>
        </w:rPr>
        <w:t>All’interessato sono riconosciuti i diritti di cui all’art. 7,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8A7C29" w:rsidRPr="003F0728"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sz w:val="14"/>
          <w:szCs w:val="16"/>
        </w:rPr>
      </w:pPr>
      <w:r w:rsidRPr="003F0728">
        <w:rPr>
          <w:rFonts w:eastAsiaTheme="minorHAnsi"/>
          <w:b/>
          <w:bCs/>
          <w:sz w:val="14"/>
          <w:szCs w:val="16"/>
        </w:rPr>
        <w:t>6. Titolare e Responsabili del trattamento</w:t>
      </w:r>
    </w:p>
    <w:p w:rsidR="008A7C29" w:rsidRDefault="008A7C29" w:rsidP="008A7C2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Cs w:val="24"/>
        </w:rPr>
      </w:pPr>
      <w:r w:rsidRPr="003F0728">
        <w:rPr>
          <w:rFonts w:eastAsiaTheme="minorHAnsi"/>
          <w:sz w:val="14"/>
          <w:szCs w:val="16"/>
        </w:rPr>
        <w:t xml:space="preserve">Il Titolare del trattamento dei dati è la Società </w:t>
      </w:r>
      <w:r>
        <w:rPr>
          <w:rFonts w:eastAsiaTheme="minorHAnsi"/>
          <w:sz w:val="16"/>
          <w:szCs w:val="16"/>
        </w:rPr>
        <w:t xml:space="preserve">ASM VIGEVANO E LOMELLINA SPA </w:t>
      </w:r>
      <w:r w:rsidRPr="006F6C05">
        <w:rPr>
          <w:rFonts w:eastAsiaTheme="minorHAnsi"/>
          <w:sz w:val="16"/>
          <w:szCs w:val="16"/>
        </w:rPr>
        <w:t xml:space="preserve"> </w:t>
      </w:r>
      <w:r w:rsidRPr="003F0728">
        <w:rPr>
          <w:rFonts w:eastAsiaTheme="minorHAnsi"/>
          <w:sz w:val="14"/>
          <w:szCs w:val="16"/>
        </w:rPr>
        <w:t xml:space="preserve">, con sede in </w:t>
      </w:r>
      <w:r>
        <w:rPr>
          <w:rFonts w:eastAsiaTheme="minorHAnsi"/>
          <w:sz w:val="14"/>
          <w:szCs w:val="16"/>
        </w:rPr>
        <w:t>Viale Petrarca 68</w:t>
      </w:r>
      <w:r w:rsidRPr="003F0728">
        <w:rPr>
          <w:rFonts w:eastAsiaTheme="minorHAnsi"/>
          <w:sz w:val="14"/>
          <w:szCs w:val="16"/>
        </w:rPr>
        <w:t xml:space="preserve"> – Vigevano(PV) –Il Responsabile del trattamento è </w:t>
      </w:r>
      <w:r>
        <w:rPr>
          <w:rFonts w:eastAsiaTheme="minorHAnsi"/>
          <w:sz w:val="16"/>
          <w:szCs w:val="16"/>
        </w:rPr>
        <w:t>l’Amministratore Unico Dott. Zorzoli Gianluca</w:t>
      </w:r>
      <w:r w:rsidRPr="003F0728">
        <w:rPr>
          <w:rFonts w:eastAsiaTheme="minorHAnsi"/>
          <w:sz w:val="14"/>
          <w:szCs w:val="16"/>
        </w:rPr>
        <w:t>.</w:t>
      </w:r>
    </w:p>
    <w:p w:rsidR="00045AAF" w:rsidRPr="00045AAF" w:rsidRDefault="00045AAF" w:rsidP="00045AAF">
      <w:pPr>
        <w:pStyle w:val="Paragrafoelenco"/>
        <w:ind w:firstLine="696"/>
        <w:rPr>
          <w:sz w:val="56"/>
          <w:szCs w:val="56"/>
        </w:rPr>
      </w:pPr>
    </w:p>
    <w:sectPr w:rsidR="00045AAF" w:rsidRPr="00045AAF">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35" w:rsidRDefault="008C0B35" w:rsidP="00045AAF">
      <w:pPr>
        <w:spacing w:after="0" w:line="240" w:lineRule="auto"/>
      </w:pPr>
      <w:r>
        <w:separator/>
      </w:r>
    </w:p>
  </w:endnote>
  <w:endnote w:type="continuationSeparator" w:id="0">
    <w:p w:rsidR="008C0B35" w:rsidRDefault="008C0B35" w:rsidP="0004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35" w:rsidRDefault="008C0B35" w:rsidP="00045AAF">
      <w:pPr>
        <w:spacing w:after="0" w:line="240" w:lineRule="auto"/>
      </w:pPr>
      <w:r>
        <w:separator/>
      </w:r>
    </w:p>
  </w:footnote>
  <w:footnote w:type="continuationSeparator" w:id="0">
    <w:p w:rsidR="008C0B35" w:rsidRDefault="008C0B35" w:rsidP="00045AAF">
      <w:pPr>
        <w:spacing w:after="0" w:line="240" w:lineRule="auto"/>
      </w:pPr>
      <w:r>
        <w:continuationSeparator/>
      </w:r>
    </w:p>
  </w:footnote>
  <w:footnote w:id="1">
    <w:p w:rsidR="008A7C29" w:rsidRPr="00BF6CD0" w:rsidRDefault="008A7C29" w:rsidP="008A7C29">
      <w:pPr>
        <w:pStyle w:val="Testonotaapidipagina"/>
        <w:rPr>
          <w:sz w:val="18"/>
          <w:szCs w:val="18"/>
        </w:rPr>
      </w:pPr>
      <w:r w:rsidRPr="00BF6CD0">
        <w:rPr>
          <w:rStyle w:val="Rimandonotaapidipagina"/>
          <w:sz w:val="18"/>
          <w:szCs w:val="18"/>
        </w:rPr>
        <w:footnoteRef/>
      </w:r>
      <w:r w:rsidRPr="00BF6CD0">
        <w:rPr>
          <w:sz w:val="18"/>
          <w:szCs w:val="18"/>
        </w:rPr>
        <w:t xml:space="preserve"> </w:t>
      </w:r>
      <w:r>
        <w:rPr>
          <w:sz w:val="18"/>
          <w:szCs w:val="18"/>
        </w:rPr>
        <w:t>cfr. articolo</w:t>
      </w:r>
      <w:r w:rsidRPr="00BF6CD0">
        <w:rPr>
          <w:sz w:val="18"/>
          <w:szCs w:val="18"/>
        </w:rPr>
        <w:t xml:space="preserve"> 5, comma</w:t>
      </w:r>
      <w:r>
        <w:rPr>
          <w:sz w:val="18"/>
          <w:szCs w:val="18"/>
        </w:rPr>
        <w:t xml:space="preserve"> 6, del d.lgs. n. 33/2013.</w:t>
      </w:r>
    </w:p>
  </w:footnote>
  <w:footnote w:id="2">
    <w:p w:rsidR="008A7C29" w:rsidRPr="004D4459" w:rsidRDefault="008A7C29" w:rsidP="008A7C29">
      <w:pPr>
        <w:pStyle w:val="Testonotaapidipagina"/>
        <w:rPr>
          <w:sz w:val="18"/>
          <w:szCs w:val="18"/>
        </w:rPr>
      </w:pPr>
      <w:r w:rsidRPr="004D4459">
        <w:rPr>
          <w:rStyle w:val="Rimandonotaapidipagina"/>
          <w:sz w:val="18"/>
          <w:szCs w:val="18"/>
        </w:rPr>
        <w:footnoteRef/>
      </w:r>
      <w:r w:rsidRPr="004D4459">
        <w:rPr>
          <w:sz w:val="18"/>
          <w:szCs w:val="18"/>
        </w:rPr>
        <w:t xml:space="preserve"> Cfr. Linee Guida ANAC n. 1309 del 28/12/2016, Capitolo 8.1</w:t>
      </w:r>
    </w:p>
  </w:footnote>
  <w:footnote w:id="3">
    <w:p w:rsidR="008A7C29" w:rsidRPr="00B9368A" w:rsidRDefault="008A7C29" w:rsidP="008A7C29">
      <w:pPr>
        <w:autoSpaceDE w:val="0"/>
        <w:autoSpaceDN w:val="0"/>
        <w:adjustRightInd w:val="0"/>
        <w:rPr>
          <w:rFonts w:eastAsiaTheme="minorHAnsi"/>
          <w:sz w:val="16"/>
          <w:szCs w:val="16"/>
        </w:rPr>
      </w:pPr>
      <w:r>
        <w:rPr>
          <w:rFonts w:eastAsiaTheme="minorHAnsi"/>
          <w:sz w:val="16"/>
          <w:szCs w:val="16"/>
        </w:rPr>
        <w:t>(1)</w:t>
      </w:r>
      <w:r w:rsidRPr="003F0728">
        <w:rPr>
          <w:rStyle w:val="Rimandonotaapidipagina"/>
          <w:color w:val="FFFFFF" w:themeColor="background1"/>
          <w:sz w:val="16"/>
          <w:szCs w:val="16"/>
        </w:rPr>
        <w:footnoteRef/>
      </w:r>
      <w:r w:rsidRPr="00B9368A">
        <w:rPr>
          <w:rFonts w:eastAsiaTheme="minorHAnsi"/>
          <w:sz w:val="16"/>
          <w:szCs w:val="16"/>
        </w:rPr>
        <w:t>Art. 75, D.P.R. n. 445/2000: “Fermo restando quanto previsto dall’articolo 76, qualora dal controllo di cui all’art. 71 emerga la non veridicità del contenuto della dichiarazione, il dichiarante decade dai benefici eventualmente conseguiti al provvedimento</w:t>
      </w:r>
    </w:p>
    <w:p w:rsidR="008A7C29" w:rsidRPr="00B9368A" w:rsidRDefault="008A7C29" w:rsidP="008A7C29">
      <w:pPr>
        <w:autoSpaceDE w:val="0"/>
        <w:autoSpaceDN w:val="0"/>
        <w:adjustRightInd w:val="0"/>
        <w:rPr>
          <w:rFonts w:eastAsiaTheme="minorHAnsi"/>
          <w:sz w:val="16"/>
          <w:szCs w:val="16"/>
        </w:rPr>
      </w:pPr>
      <w:r w:rsidRPr="00B9368A">
        <w:rPr>
          <w:rFonts w:eastAsiaTheme="minorHAnsi"/>
          <w:sz w:val="16"/>
          <w:szCs w:val="16"/>
        </w:rPr>
        <w:t>emanato sulla base della dichiarazione non veritiera.”</w:t>
      </w:r>
    </w:p>
    <w:p w:rsidR="008A7C29" w:rsidRPr="00B9368A" w:rsidRDefault="008A7C29" w:rsidP="008A7C29">
      <w:pPr>
        <w:autoSpaceDE w:val="0"/>
        <w:autoSpaceDN w:val="0"/>
        <w:adjustRightInd w:val="0"/>
        <w:rPr>
          <w:rFonts w:eastAsiaTheme="minorHAnsi"/>
          <w:sz w:val="16"/>
          <w:szCs w:val="16"/>
        </w:rPr>
      </w:pPr>
      <w:r w:rsidRPr="00B9368A">
        <w:rPr>
          <w:rFonts w:eastAsiaTheme="minorHAnsi"/>
          <w:sz w:val="16"/>
          <w:szCs w:val="16"/>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8A7C29" w:rsidRPr="00B9368A" w:rsidRDefault="008A7C29" w:rsidP="008A7C29">
      <w:pPr>
        <w:autoSpaceDE w:val="0"/>
        <w:autoSpaceDN w:val="0"/>
        <w:adjustRightInd w:val="0"/>
        <w:rPr>
          <w:rFonts w:eastAsiaTheme="minorHAnsi"/>
          <w:sz w:val="16"/>
          <w:szCs w:val="16"/>
        </w:rPr>
      </w:pPr>
      <w:r w:rsidRPr="00B9368A">
        <w:rPr>
          <w:rFonts w:eastAsiaTheme="minorHAnsi"/>
          <w:sz w:val="16"/>
          <w:szCs w:val="16"/>
        </w:rPr>
        <w:t>Le dichiarazioni sostitutive rese ai sensi degli articoli 46 e 47 e le dichiarazioni rese per conto delle persone indicate nell’art. 4,</w:t>
      </w:r>
    </w:p>
    <w:p w:rsidR="008A7C29" w:rsidRPr="00B9368A" w:rsidRDefault="008A7C29" w:rsidP="008A7C29">
      <w:pPr>
        <w:autoSpaceDE w:val="0"/>
        <w:autoSpaceDN w:val="0"/>
        <w:adjustRightInd w:val="0"/>
        <w:rPr>
          <w:rFonts w:eastAsiaTheme="minorHAnsi"/>
          <w:sz w:val="16"/>
          <w:szCs w:val="16"/>
        </w:rPr>
      </w:pPr>
      <w:r w:rsidRPr="00B9368A">
        <w:rPr>
          <w:rFonts w:eastAsiaTheme="minorHAnsi"/>
          <w:sz w:val="16"/>
          <w:szCs w:val="16"/>
        </w:rPr>
        <w:t>comma 2, sono considerate come fatte a pubblico ufficiale. Se i reati indicati nei commi 1, 2 e 3 sono commessi per ottenere la</w:t>
      </w:r>
    </w:p>
    <w:p w:rsidR="008A7C29" w:rsidRPr="00B9368A" w:rsidRDefault="008A7C29" w:rsidP="008A7C29">
      <w:pPr>
        <w:autoSpaceDE w:val="0"/>
        <w:autoSpaceDN w:val="0"/>
        <w:adjustRightInd w:val="0"/>
        <w:rPr>
          <w:rFonts w:eastAsiaTheme="minorHAnsi"/>
          <w:sz w:val="16"/>
          <w:szCs w:val="16"/>
        </w:rPr>
      </w:pPr>
      <w:r w:rsidRPr="00B9368A">
        <w:rPr>
          <w:rFonts w:eastAsiaTheme="minorHAnsi"/>
          <w:sz w:val="16"/>
          <w:szCs w:val="16"/>
        </w:rPr>
        <w:t>nomina ad un pubblico ufficio o l’autorizzazione all’esercizio di una professione o arte, il giudice, nei casi più gravi, può applicare l’interdizione temporanea dai pubblici uffici o dalla professione e arte”</w:t>
      </w:r>
      <w:r>
        <w:rPr>
          <w:rFonts w:eastAsiaTheme="minorHAnsi"/>
          <w:sz w:val="16"/>
          <w:szCs w:val="16"/>
        </w:rPr>
        <w:t>.</w:t>
      </w:r>
    </w:p>
  </w:footnote>
  <w:footnote w:id="4">
    <w:p w:rsidR="008A7C29" w:rsidRPr="00FF7CE9" w:rsidRDefault="008A7C29" w:rsidP="008A7C29">
      <w:pPr>
        <w:autoSpaceDE w:val="0"/>
        <w:autoSpaceDN w:val="0"/>
        <w:adjustRightInd w:val="0"/>
        <w:rPr>
          <w:rFonts w:eastAsiaTheme="minorHAnsi"/>
          <w:sz w:val="16"/>
          <w:szCs w:val="16"/>
        </w:rPr>
      </w:pPr>
      <w:r>
        <w:rPr>
          <w:rFonts w:eastAsiaTheme="minorHAnsi"/>
          <w:sz w:val="16"/>
          <w:szCs w:val="16"/>
        </w:rPr>
        <w:t>(2)</w:t>
      </w:r>
      <w:r w:rsidRPr="003F0728">
        <w:rPr>
          <w:rStyle w:val="Rimandonotaapidipagina"/>
          <w:color w:val="FFFFFF" w:themeColor="background1"/>
          <w:sz w:val="16"/>
          <w:szCs w:val="16"/>
        </w:rPr>
        <w:footnoteRef/>
      </w:r>
      <w:r w:rsidRPr="00B9368A">
        <w:rPr>
          <w:rFonts w:eastAsiaTheme="minorHAnsi"/>
          <w:sz w:val="16"/>
          <w:szCs w:val="16"/>
        </w:rPr>
        <w:t>Il rilascio di dati o documenti in formato elettronico o cartaceo è gratuito, salvo il rimborso del costo effettivamente sostenuto e documentato dall’amministrazione per la ripr</w:t>
      </w:r>
      <w:r>
        <w:rPr>
          <w:rFonts w:eastAsiaTheme="minorHAnsi"/>
          <w:sz w:val="16"/>
          <w:szCs w:val="16"/>
        </w:rPr>
        <w:t>oduzione su supporti materiali.</w:t>
      </w:r>
    </w:p>
  </w:footnote>
  <w:footnote w:id="5">
    <w:p w:rsidR="008A7C29" w:rsidRDefault="008A7C29" w:rsidP="008A7C29">
      <w:pPr>
        <w:autoSpaceDE w:val="0"/>
        <w:autoSpaceDN w:val="0"/>
        <w:adjustRightInd w:val="0"/>
        <w:rPr>
          <w:rFonts w:eastAsiaTheme="minorHAnsi"/>
          <w:sz w:val="16"/>
          <w:szCs w:val="16"/>
        </w:rPr>
      </w:pPr>
      <w:r>
        <w:rPr>
          <w:rFonts w:eastAsiaTheme="minorHAnsi"/>
          <w:sz w:val="16"/>
          <w:szCs w:val="16"/>
        </w:rPr>
        <w:t>(1)</w:t>
      </w:r>
      <w:r w:rsidRPr="003F0728">
        <w:rPr>
          <w:rStyle w:val="Rimandonotaapidipagina"/>
          <w:color w:val="FFFFFF" w:themeColor="background1"/>
          <w:sz w:val="16"/>
          <w:szCs w:val="16"/>
        </w:rPr>
        <w:footnoteRef/>
      </w:r>
      <w:r w:rsidRPr="00B9368A">
        <w:rPr>
          <w:rFonts w:eastAsiaTheme="minorHAnsi"/>
          <w:sz w:val="16"/>
          <w:szCs w:val="16"/>
        </w:rPr>
        <w:t>Il rilascio di dati o documenti in formato elettronico o cartaceo è gratuito, salvo il rimborso del costo effettivamente sostenuto e documentato dall’amministrazione per la ripr</w:t>
      </w:r>
      <w:r>
        <w:rPr>
          <w:rFonts w:eastAsiaTheme="minorHAnsi"/>
          <w:sz w:val="16"/>
          <w:szCs w:val="16"/>
        </w:rPr>
        <w:t>oduzione su supporti materiali.</w:t>
      </w:r>
    </w:p>
    <w:p w:rsidR="008A7C29" w:rsidRPr="00FF7CE9" w:rsidRDefault="008A7C29" w:rsidP="008A7C29">
      <w:pPr>
        <w:autoSpaceDE w:val="0"/>
        <w:autoSpaceDN w:val="0"/>
        <w:adjustRightInd w:val="0"/>
        <w:rPr>
          <w:rFonts w:eastAsiaTheme="minorHAnsi"/>
          <w:sz w:val="16"/>
          <w:szCs w:val="16"/>
        </w:rPr>
      </w:pPr>
    </w:p>
  </w:footnote>
  <w:footnote w:id="6">
    <w:p w:rsidR="008A7C29" w:rsidRPr="007428BC" w:rsidRDefault="008A7C29" w:rsidP="008A7C29">
      <w:pPr>
        <w:autoSpaceDE w:val="0"/>
        <w:autoSpaceDN w:val="0"/>
        <w:adjustRightInd w:val="0"/>
        <w:rPr>
          <w:rFonts w:eastAsiaTheme="minorHAnsi"/>
          <w:sz w:val="16"/>
          <w:szCs w:val="16"/>
        </w:rPr>
      </w:pPr>
      <w:r>
        <w:rPr>
          <w:rFonts w:eastAsiaTheme="minorHAnsi"/>
          <w:sz w:val="16"/>
          <w:szCs w:val="16"/>
        </w:rPr>
        <w:t>(1)</w:t>
      </w:r>
      <w:r w:rsidRPr="003F0728">
        <w:rPr>
          <w:rStyle w:val="Rimandonotaapidipagina"/>
          <w:color w:val="FFFFFF" w:themeColor="background1"/>
          <w:sz w:val="16"/>
          <w:szCs w:val="16"/>
        </w:rPr>
        <w:footnoteRef/>
      </w:r>
      <w:r w:rsidRPr="007428BC">
        <w:rPr>
          <w:rFonts w:eastAsiaTheme="minorHAnsi"/>
          <w:sz w:val="16"/>
          <w:szCs w:val="16"/>
        </w:rPr>
        <w:t xml:space="preserve">I soggetti controinteressati, sono esclusivamente le persone fisiche e giuridiche portatrici dei seguenti interessi privati di cui all’art. </w:t>
      </w:r>
      <w:r>
        <w:rPr>
          <w:rFonts w:eastAsiaTheme="minorHAnsi"/>
          <w:sz w:val="16"/>
          <w:szCs w:val="16"/>
        </w:rPr>
        <w:t>5</w:t>
      </w:r>
      <w:r w:rsidRPr="007428BC">
        <w:rPr>
          <w:rFonts w:eastAsiaTheme="minorHAnsi"/>
          <w:sz w:val="16"/>
          <w:szCs w:val="16"/>
        </w:rPr>
        <w:t>-</w:t>
      </w:r>
      <w:r w:rsidRPr="007428BC">
        <w:rPr>
          <w:rFonts w:eastAsiaTheme="minorHAnsi"/>
          <w:i/>
          <w:sz w:val="16"/>
          <w:szCs w:val="16"/>
        </w:rPr>
        <w:t>bis</w:t>
      </w:r>
      <w:r>
        <w:rPr>
          <w:rFonts w:eastAsiaTheme="minorHAnsi"/>
          <w:sz w:val="16"/>
          <w:szCs w:val="16"/>
        </w:rPr>
        <w:t>, comma 2, d.l</w:t>
      </w:r>
      <w:r w:rsidRPr="007428BC">
        <w:rPr>
          <w:rFonts w:eastAsiaTheme="minorHAnsi"/>
          <w:sz w:val="16"/>
          <w:szCs w:val="16"/>
        </w:rPr>
        <w:t>gs. n. 33/2013:</w:t>
      </w:r>
    </w:p>
    <w:p w:rsidR="008A7C29" w:rsidRPr="007428BC" w:rsidRDefault="008A7C29" w:rsidP="008A7C29">
      <w:pPr>
        <w:autoSpaceDE w:val="0"/>
        <w:autoSpaceDN w:val="0"/>
        <w:adjustRightInd w:val="0"/>
        <w:rPr>
          <w:rFonts w:eastAsiaTheme="minorHAnsi"/>
          <w:sz w:val="16"/>
          <w:szCs w:val="16"/>
        </w:rPr>
      </w:pPr>
      <w:r w:rsidRPr="007428BC">
        <w:rPr>
          <w:rFonts w:eastAsiaTheme="minorHAnsi"/>
          <w:sz w:val="16"/>
          <w:szCs w:val="16"/>
        </w:rPr>
        <w:t>a) protezione dei da</w:t>
      </w:r>
      <w:r>
        <w:rPr>
          <w:rFonts w:eastAsiaTheme="minorHAnsi"/>
          <w:sz w:val="16"/>
          <w:szCs w:val="16"/>
        </w:rPr>
        <w:t>ti personali, in conformità al d.l</w:t>
      </w:r>
      <w:r w:rsidRPr="007428BC">
        <w:rPr>
          <w:rFonts w:eastAsiaTheme="minorHAnsi"/>
          <w:sz w:val="16"/>
          <w:szCs w:val="16"/>
        </w:rPr>
        <w:t>gs. n. 196/2003;</w:t>
      </w:r>
    </w:p>
    <w:p w:rsidR="008A7C29" w:rsidRPr="007428BC" w:rsidRDefault="008A7C29" w:rsidP="008A7C29">
      <w:pPr>
        <w:autoSpaceDE w:val="0"/>
        <w:autoSpaceDN w:val="0"/>
        <w:adjustRightInd w:val="0"/>
        <w:rPr>
          <w:rFonts w:eastAsiaTheme="minorHAnsi"/>
          <w:sz w:val="16"/>
          <w:szCs w:val="16"/>
        </w:rPr>
      </w:pPr>
      <w:r w:rsidRPr="007428BC">
        <w:rPr>
          <w:rFonts w:eastAsiaTheme="minorHAnsi"/>
          <w:sz w:val="16"/>
          <w:szCs w:val="16"/>
        </w:rPr>
        <w:t xml:space="preserve">b) libertà e segretezza della corrispondenza intesa in senso lato </w:t>
      </w:r>
      <w:r w:rsidRPr="007428BC">
        <w:rPr>
          <w:rFonts w:eastAsiaTheme="minorHAnsi"/>
          <w:i/>
          <w:sz w:val="16"/>
          <w:szCs w:val="16"/>
        </w:rPr>
        <w:t>ex</w:t>
      </w:r>
      <w:r w:rsidRPr="007428BC">
        <w:rPr>
          <w:rFonts w:eastAsiaTheme="minorHAnsi"/>
          <w:sz w:val="16"/>
          <w:szCs w:val="16"/>
        </w:rPr>
        <w:t xml:space="preserve"> art. 15 Costituzione;</w:t>
      </w:r>
    </w:p>
    <w:p w:rsidR="008A7C29" w:rsidRPr="007428BC" w:rsidRDefault="008A7C29" w:rsidP="008A7C29">
      <w:pPr>
        <w:autoSpaceDE w:val="0"/>
        <w:autoSpaceDN w:val="0"/>
        <w:adjustRightInd w:val="0"/>
        <w:rPr>
          <w:rFonts w:eastAsiaTheme="minorHAnsi"/>
          <w:sz w:val="16"/>
          <w:szCs w:val="16"/>
        </w:rPr>
      </w:pPr>
      <w:r w:rsidRPr="007428BC">
        <w:rPr>
          <w:rFonts w:eastAsiaTheme="minorHAnsi"/>
          <w:sz w:val="16"/>
          <w:szCs w:val="16"/>
        </w:rPr>
        <w:t>c) interessi economici e commerciali, ivi compresi la proprietà intellettuale, il diritto d’autore e i segreti commerciali</w:t>
      </w:r>
      <w:r>
        <w:rPr>
          <w:rFonts w:eastAsiaTheme="minorHAnsi"/>
          <w:sz w:val="16"/>
          <w:szCs w:val="16"/>
        </w:rPr>
        <w:t>.</w:t>
      </w:r>
    </w:p>
    <w:p w:rsidR="008A7C29" w:rsidRDefault="008A7C29" w:rsidP="008A7C2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AF" w:rsidRPr="00045AAF" w:rsidRDefault="00045AAF" w:rsidP="00045AAF">
    <w:pPr>
      <w:pBdr>
        <w:bottom w:val="double" w:sz="4" w:space="1" w:color="auto"/>
      </w:pBdr>
      <w:tabs>
        <w:tab w:val="center" w:pos="4819"/>
        <w:tab w:val="right" w:pos="9638"/>
      </w:tabs>
      <w:spacing w:after="0" w:line="240" w:lineRule="auto"/>
      <w:jc w:val="center"/>
      <w:rPr>
        <w:rFonts w:ascii="Times New Roman" w:eastAsia="Times New Roman" w:hAnsi="Times New Roman" w:cs="Times New Roman"/>
        <w:i/>
        <w:sz w:val="24"/>
        <w:szCs w:val="22"/>
      </w:rPr>
    </w:pPr>
    <w:r w:rsidRPr="00045AAF">
      <w:rPr>
        <w:rFonts w:ascii="Times New Roman" w:eastAsia="Times New Roman" w:hAnsi="Times New Roman" w:cs="Times New Roman"/>
        <w:i/>
        <w:sz w:val="24"/>
        <w:szCs w:val="22"/>
      </w:rPr>
      <w:t>Regolamento societario per l’accesso civico e generalizzato</w:t>
    </w:r>
  </w:p>
  <w:p w:rsidR="00045AAF" w:rsidRDefault="00045A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ertificazione qualità 2015" style="width:73.25pt;height:35.05pt;visibility:visible;mso-wrap-style:square" o:bullet="t">
        <v:imagedata r:id="rId1" o:title="Certificazione qualità 2015"/>
      </v:shape>
    </w:pict>
  </w:numPicBullet>
  <w:abstractNum w:abstractNumId="0" w15:restartNumberingAfterBreak="0">
    <w:nsid w:val="08C21A5C"/>
    <w:multiLevelType w:val="hybridMultilevel"/>
    <w:tmpl w:val="D550FF7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7D33D0"/>
    <w:multiLevelType w:val="hybridMultilevel"/>
    <w:tmpl w:val="0D76D314"/>
    <w:lvl w:ilvl="0" w:tplc="04100017">
      <w:start w:val="1"/>
      <w:numFmt w:val="lowerLetter"/>
      <w:lvlText w:val="%1)"/>
      <w:lvlJc w:val="left"/>
      <w:pPr>
        <w:ind w:left="720" w:hanging="360"/>
      </w:pPr>
    </w:lvl>
    <w:lvl w:ilvl="1" w:tplc="4112B7F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AC0CFA"/>
    <w:multiLevelType w:val="hybridMultilevel"/>
    <w:tmpl w:val="E64698CC"/>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82775B"/>
    <w:multiLevelType w:val="multilevel"/>
    <w:tmpl w:val="B268B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EB699C"/>
    <w:multiLevelType w:val="hybridMultilevel"/>
    <w:tmpl w:val="D618D550"/>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92D68ACE">
      <w:start w:val="1"/>
      <w:numFmt w:val="lowerLetter"/>
      <w:lvlText w:val="%3)"/>
      <w:lvlJc w:val="left"/>
      <w:pPr>
        <w:ind w:left="2340" w:hanging="360"/>
      </w:pPr>
      <w:rPr>
        <w:rFonts w:hint="default"/>
      </w:rPr>
    </w:lvl>
    <w:lvl w:ilvl="3" w:tplc="DAD48470">
      <w:start w:val="14"/>
      <w:numFmt w:val="bullet"/>
      <w:lvlText w:val="-"/>
      <w:lvlJc w:val="left"/>
      <w:pPr>
        <w:ind w:left="2880" w:hanging="360"/>
      </w:pPr>
      <w:rPr>
        <w:rFonts w:ascii="Times New Roman" w:eastAsia="Calibri" w:hAnsi="Times New Roman"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0F4389"/>
    <w:multiLevelType w:val="hybridMultilevel"/>
    <w:tmpl w:val="22EAE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4B129D"/>
    <w:multiLevelType w:val="hybridMultilevel"/>
    <w:tmpl w:val="8564B830"/>
    <w:lvl w:ilvl="0" w:tplc="D804BA3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E26267A"/>
    <w:multiLevelType w:val="multilevel"/>
    <w:tmpl w:val="79F05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670E4"/>
    <w:multiLevelType w:val="hybridMultilevel"/>
    <w:tmpl w:val="6D2C9D82"/>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F97FDC"/>
    <w:multiLevelType w:val="hybridMultilevel"/>
    <w:tmpl w:val="B3A691B8"/>
    <w:lvl w:ilvl="0" w:tplc="0410000F">
      <w:start w:val="1"/>
      <w:numFmt w:val="decimal"/>
      <w:lvlText w:val="%1."/>
      <w:lvlJc w:val="left"/>
      <w:pPr>
        <w:ind w:left="720" w:hanging="360"/>
      </w:pPr>
    </w:lvl>
    <w:lvl w:ilvl="1" w:tplc="BBD6A3F4">
      <w:start w:val="1"/>
      <w:numFmt w:val="decimal"/>
      <w:lvlText w:val="%2."/>
      <w:lvlJc w:val="left"/>
      <w:pPr>
        <w:ind w:left="1440" w:hanging="360"/>
      </w:pPr>
      <w:rPr>
        <w:rFonts w:ascii="Times New Roman" w:eastAsia="Calibr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BD2162"/>
    <w:multiLevelType w:val="hybridMultilevel"/>
    <w:tmpl w:val="64A0D2C6"/>
    <w:lvl w:ilvl="0" w:tplc="0410000F">
      <w:start w:val="1"/>
      <w:numFmt w:val="decimal"/>
      <w:lvlText w:val="%1."/>
      <w:lvlJc w:val="left"/>
      <w:pPr>
        <w:ind w:left="1440" w:hanging="360"/>
      </w:pPr>
    </w:lvl>
    <w:lvl w:ilvl="1" w:tplc="53BCB388">
      <w:start w:val="1"/>
      <w:numFmt w:val="decimal"/>
      <w:lvlText w:val="%2."/>
      <w:lvlJc w:val="left"/>
      <w:pPr>
        <w:ind w:left="2160" w:hanging="360"/>
      </w:pPr>
      <w:rPr>
        <w:rFonts w:ascii="Times New Roman" w:eastAsia="Calibri" w:hAnsi="Times New Roman" w:cs="Times New Roman"/>
      </w:rPr>
    </w:lvl>
    <w:lvl w:ilvl="2" w:tplc="96F6C548">
      <w:start w:val="1"/>
      <w:numFmt w:val="lowerLetter"/>
      <w:lvlText w:val="%3)"/>
      <w:lvlJc w:val="right"/>
      <w:pPr>
        <w:ind w:left="2880" w:hanging="180"/>
      </w:pPr>
      <w:rPr>
        <w:rFonts w:ascii="Times New Roman" w:eastAsia="Calibri" w:hAnsi="Times New Roman" w:cs="Times New Roman"/>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9BF7311"/>
    <w:multiLevelType w:val="hybridMultilevel"/>
    <w:tmpl w:val="5624011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4B67688F"/>
    <w:multiLevelType w:val="hybridMultilevel"/>
    <w:tmpl w:val="1C40205C"/>
    <w:lvl w:ilvl="0" w:tplc="0410000F">
      <w:start w:val="1"/>
      <w:numFmt w:val="decimal"/>
      <w:lvlText w:val="%1."/>
      <w:lvlJc w:val="left"/>
      <w:pPr>
        <w:ind w:left="720" w:hanging="360"/>
      </w:pPr>
    </w:lvl>
    <w:lvl w:ilvl="1" w:tplc="BE9E5E02">
      <w:start w:val="1"/>
      <w:numFmt w:val="decimal"/>
      <w:lvlText w:val="%2."/>
      <w:lvlJc w:val="left"/>
      <w:pPr>
        <w:ind w:left="1440" w:hanging="360"/>
      </w:pPr>
      <w:rPr>
        <w:rFonts w:ascii="Times New Roman" w:eastAsia="Calibr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0B2199"/>
    <w:multiLevelType w:val="hybridMultilevel"/>
    <w:tmpl w:val="B69617C0"/>
    <w:lvl w:ilvl="0" w:tplc="93C8ED8A">
      <w:start w:val="1"/>
      <w:numFmt w:val="bullet"/>
      <w:lvlText w:val=""/>
      <w:lvlJc w:val="left"/>
      <w:pPr>
        <w:ind w:left="962" w:hanging="360"/>
      </w:pPr>
      <w:rPr>
        <w:rFonts w:ascii="Symbol" w:hAnsi="Symbol" w:hint="default"/>
      </w:rPr>
    </w:lvl>
    <w:lvl w:ilvl="1" w:tplc="04100003" w:tentative="1">
      <w:start w:val="1"/>
      <w:numFmt w:val="bullet"/>
      <w:lvlText w:val="o"/>
      <w:lvlJc w:val="left"/>
      <w:pPr>
        <w:ind w:left="1682" w:hanging="360"/>
      </w:pPr>
      <w:rPr>
        <w:rFonts w:ascii="Courier New" w:hAnsi="Courier New" w:cs="Courier New" w:hint="default"/>
      </w:rPr>
    </w:lvl>
    <w:lvl w:ilvl="2" w:tplc="04100005" w:tentative="1">
      <w:start w:val="1"/>
      <w:numFmt w:val="bullet"/>
      <w:lvlText w:val=""/>
      <w:lvlJc w:val="left"/>
      <w:pPr>
        <w:ind w:left="2402" w:hanging="360"/>
      </w:pPr>
      <w:rPr>
        <w:rFonts w:ascii="Wingdings" w:hAnsi="Wingdings" w:hint="default"/>
      </w:rPr>
    </w:lvl>
    <w:lvl w:ilvl="3" w:tplc="04100001" w:tentative="1">
      <w:start w:val="1"/>
      <w:numFmt w:val="bullet"/>
      <w:lvlText w:val=""/>
      <w:lvlJc w:val="left"/>
      <w:pPr>
        <w:ind w:left="3122" w:hanging="360"/>
      </w:pPr>
      <w:rPr>
        <w:rFonts w:ascii="Symbol" w:hAnsi="Symbol" w:hint="default"/>
      </w:rPr>
    </w:lvl>
    <w:lvl w:ilvl="4" w:tplc="04100003" w:tentative="1">
      <w:start w:val="1"/>
      <w:numFmt w:val="bullet"/>
      <w:lvlText w:val="o"/>
      <w:lvlJc w:val="left"/>
      <w:pPr>
        <w:ind w:left="3842" w:hanging="360"/>
      </w:pPr>
      <w:rPr>
        <w:rFonts w:ascii="Courier New" w:hAnsi="Courier New" w:cs="Courier New" w:hint="default"/>
      </w:rPr>
    </w:lvl>
    <w:lvl w:ilvl="5" w:tplc="04100005" w:tentative="1">
      <w:start w:val="1"/>
      <w:numFmt w:val="bullet"/>
      <w:lvlText w:val=""/>
      <w:lvlJc w:val="left"/>
      <w:pPr>
        <w:ind w:left="4562" w:hanging="360"/>
      </w:pPr>
      <w:rPr>
        <w:rFonts w:ascii="Wingdings" w:hAnsi="Wingdings" w:hint="default"/>
      </w:rPr>
    </w:lvl>
    <w:lvl w:ilvl="6" w:tplc="04100001" w:tentative="1">
      <w:start w:val="1"/>
      <w:numFmt w:val="bullet"/>
      <w:lvlText w:val=""/>
      <w:lvlJc w:val="left"/>
      <w:pPr>
        <w:ind w:left="5282" w:hanging="360"/>
      </w:pPr>
      <w:rPr>
        <w:rFonts w:ascii="Symbol" w:hAnsi="Symbol" w:hint="default"/>
      </w:rPr>
    </w:lvl>
    <w:lvl w:ilvl="7" w:tplc="04100003" w:tentative="1">
      <w:start w:val="1"/>
      <w:numFmt w:val="bullet"/>
      <w:lvlText w:val="o"/>
      <w:lvlJc w:val="left"/>
      <w:pPr>
        <w:ind w:left="6002" w:hanging="360"/>
      </w:pPr>
      <w:rPr>
        <w:rFonts w:ascii="Courier New" w:hAnsi="Courier New" w:cs="Courier New" w:hint="default"/>
      </w:rPr>
    </w:lvl>
    <w:lvl w:ilvl="8" w:tplc="04100005" w:tentative="1">
      <w:start w:val="1"/>
      <w:numFmt w:val="bullet"/>
      <w:lvlText w:val=""/>
      <w:lvlJc w:val="left"/>
      <w:pPr>
        <w:ind w:left="6722" w:hanging="360"/>
      </w:pPr>
      <w:rPr>
        <w:rFonts w:ascii="Wingdings" w:hAnsi="Wingdings" w:hint="default"/>
      </w:rPr>
    </w:lvl>
  </w:abstractNum>
  <w:abstractNum w:abstractNumId="14" w15:restartNumberingAfterBreak="0">
    <w:nsid w:val="570E7815"/>
    <w:multiLevelType w:val="hybridMultilevel"/>
    <w:tmpl w:val="0552617A"/>
    <w:lvl w:ilvl="0" w:tplc="DF58DD6A">
      <w:start w:val="1"/>
      <w:numFmt w:val="bullet"/>
      <w:lvlText w:val=""/>
      <w:lvlPicBulletId w:val="0"/>
      <w:lvlJc w:val="left"/>
      <w:pPr>
        <w:tabs>
          <w:tab w:val="num" w:pos="720"/>
        </w:tabs>
        <w:ind w:left="720" w:hanging="360"/>
      </w:pPr>
      <w:rPr>
        <w:rFonts w:ascii="Symbol" w:hAnsi="Symbol" w:hint="default"/>
      </w:rPr>
    </w:lvl>
    <w:lvl w:ilvl="1" w:tplc="DB1EC8E0" w:tentative="1">
      <w:start w:val="1"/>
      <w:numFmt w:val="bullet"/>
      <w:lvlText w:val=""/>
      <w:lvlJc w:val="left"/>
      <w:pPr>
        <w:tabs>
          <w:tab w:val="num" w:pos="1440"/>
        </w:tabs>
        <w:ind w:left="1440" w:hanging="360"/>
      </w:pPr>
      <w:rPr>
        <w:rFonts w:ascii="Symbol" w:hAnsi="Symbol" w:hint="default"/>
      </w:rPr>
    </w:lvl>
    <w:lvl w:ilvl="2" w:tplc="F354A6CE" w:tentative="1">
      <w:start w:val="1"/>
      <w:numFmt w:val="bullet"/>
      <w:lvlText w:val=""/>
      <w:lvlJc w:val="left"/>
      <w:pPr>
        <w:tabs>
          <w:tab w:val="num" w:pos="2160"/>
        </w:tabs>
        <w:ind w:left="2160" w:hanging="360"/>
      </w:pPr>
      <w:rPr>
        <w:rFonts w:ascii="Symbol" w:hAnsi="Symbol" w:hint="default"/>
      </w:rPr>
    </w:lvl>
    <w:lvl w:ilvl="3" w:tplc="BD5E3E50" w:tentative="1">
      <w:start w:val="1"/>
      <w:numFmt w:val="bullet"/>
      <w:lvlText w:val=""/>
      <w:lvlJc w:val="left"/>
      <w:pPr>
        <w:tabs>
          <w:tab w:val="num" w:pos="2880"/>
        </w:tabs>
        <w:ind w:left="2880" w:hanging="360"/>
      </w:pPr>
      <w:rPr>
        <w:rFonts w:ascii="Symbol" w:hAnsi="Symbol" w:hint="default"/>
      </w:rPr>
    </w:lvl>
    <w:lvl w:ilvl="4" w:tplc="E5269E66" w:tentative="1">
      <w:start w:val="1"/>
      <w:numFmt w:val="bullet"/>
      <w:lvlText w:val=""/>
      <w:lvlJc w:val="left"/>
      <w:pPr>
        <w:tabs>
          <w:tab w:val="num" w:pos="3600"/>
        </w:tabs>
        <w:ind w:left="3600" w:hanging="360"/>
      </w:pPr>
      <w:rPr>
        <w:rFonts w:ascii="Symbol" w:hAnsi="Symbol" w:hint="default"/>
      </w:rPr>
    </w:lvl>
    <w:lvl w:ilvl="5" w:tplc="3258E9C8" w:tentative="1">
      <w:start w:val="1"/>
      <w:numFmt w:val="bullet"/>
      <w:lvlText w:val=""/>
      <w:lvlJc w:val="left"/>
      <w:pPr>
        <w:tabs>
          <w:tab w:val="num" w:pos="4320"/>
        </w:tabs>
        <w:ind w:left="4320" w:hanging="360"/>
      </w:pPr>
      <w:rPr>
        <w:rFonts w:ascii="Symbol" w:hAnsi="Symbol" w:hint="default"/>
      </w:rPr>
    </w:lvl>
    <w:lvl w:ilvl="6" w:tplc="347E4554" w:tentative="1">
      <w:start w:val="1"/>
      <w:numFmt w:val="bullet"/>
      <w:lvlText w:val=""/>
      <w:lvlJc w:val="left"/>
      <w:pPr>
        <w:tabs>
          <w:tab w:val="num" w:pos="5040"/>
        </w:tabs>
        <w:ind w:left="5040" w:hanging="360"/>
      </w:pPr>
      <w:rPr>
        <w:rFonts w:ascii="Symbol" w:hAnsi="Symbol" w:hint="default"/>
      </w:rPr>
    </w:lvl>
    <w:lvl w:ilvl="7" w:tplc="257A3768" w:tentative="1">
      <w:start w:val="1"/>
      <w:numFmt w:val="bullet"/>
      <w:lvlText w:val=""/>
      <w:lvlJc w:val="left"/>
      <w:pPr>
        <w:tabs>
          <w:tab w:val="num" w:pos="5760"/>
        </w:tabs>
        <w:ind w:left="5760" w:hanging="360"/>
      </w:pPr>
      <w:rPr>
        <w:rFonts w:ascii="Symbol" w:hAnsi="Symbol" w:hint="default"/>
      </w:rPr>
    </w:lvl>
    <w:lvl w:ilvl="8" w:tplc="F9C8221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75B4AAB"/>
    <w:multiLevelType w:val="hybridMultilevel"/>
    <w:tmpl w:val="4FB67D46"/>
    <w:lvl w:ilvl="0" w:tplc="E708B1A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505FE7"/>
    <w:multiLevelType w:val="hybridMultilevel"/>
    <w:tmpl w:val="26BA0002"/>
    <w:lvl w:ilvl="0" w:tplc="0410000F">
      <w:start w:val="1"/>
      <w:numFmt w:val="decimal"/>
      <w:lvlText w:val="%1."/>
      <w:lvlJc w:val="left"/>
      <w:pPr>
        <w:ind w:left="720" w:hanging="360"/>
      </w:pPr>
    </w:lvl>
    <w:lvl w:ilvl="1" w:tplc="A6DE1E72">
      <w:start w:val="1"/>
      <w:numFmt w:val="decimal"/>
      <w:lvlText w:val="%2."/>
      <w:lvlJc w:val="left"/>
      <w:pPr>
        <w:ind w:left="1440" w:hanging="360"/>
      </w:pPr>
      <w:rPr>
        <w:rFonts w:ascii="Times New Roman" w:eastAsia="Calibr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F233077"/>
    <w:multiLevelType w:val="hybridMultilevel"/>
    <w:tmpl w:val="7E668174"/>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B23A0E8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4"/>
  </w:num>
  <w:num w:numId="12">
    <w:abstractNumId w:val="1"/>
  </w:num>
  <w:num w:numId="13">
    <w:abstractNumId w:val="11"/>
  </w:num>
  <w:num w:numId="14">
    <w:abstractNumId w:val="5"/>
  </w:num>
  <w:num w:numId="15">
    <w:abstractNumId w:val="17"/>
  </w:num>
  <w:num w:numId="16">
    <w:abstractNumId w:val="4"/>
  </w:num>
  <w:num w:numId="17">
    <w:abstractNumId w:val="8"/>
  </w:num>
  <w:num w:numId="18">
    <w:abstractNumId w:val="10"/>
  </w:num>
  <w:num w:numId="19">
    <w:abstractNumId w:val="16"/>
  </w:num>
  <w:num w:numId="20">
    <w:abstractNumId w:val="7"/>
  </w:num>
  <w:num w:numId="21">
    <w:abstractNumId w:val="2"/>
  </w:num>
  <w:num w:numId="22">
    <w:abstractNumId w:val="9"/>
  </w:num>
  <w:num w:numId="23">
    <w:abstractNumId w:val="12"/>
  </w:num>
  <w:num w:numId="24">
    <w:abstractNumId w:val="13"/>
  </w:num>
  <w:num w:numId="25">
    <w:abstractNumId w:val="6"/>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26"/>
    <w:rsid w:val="00045AAF"/>
    <w:rsid w:val="00266CFE"/>
    <w:rsid w:val="003D3A26"/>
    <w:rsid w:val="004C4A4C"/>
    <w:rsid w:val="00516C08"/>
    <w:rsid w:val="005D1469"/>
    <w:rsid w:val="00824B32"/>
    <w:rsid w:val="008A7C29"/>
    <w:rsid w:val="008C0B35"/>
    <w:rsid w:val="008E3D64"/>
    <w:rsid w:val="00923C32"/>
    <w:rsid w:val="00B6372B"/>
    <w:rsid w:val="00BC0372"/>
    <w:rsid w:val="00BF5E7C"/>
    <w:rsid w:val="00DA58B8"/>
    <w:rsid w:val="00DF5BA3"/>
    <w:rsid w:val="00E27DCB"/>
    <w:rsid w:val="00FF7E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EB2A"/>
  <w15:chartTrackingRefBased/>
  <w15:docId w15:val="{1335A9F3-29DA-4FD5-A0F3-34F08133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3C32"/>
  </w:style>
  <w:style w:type="paragraph" w:styleId="Titolo1">
    <w:name w:val="heading 1"/>
    <w:basedOn w:val="Normale"/>
    <w:next w:val="Normale"/>
    <w:link w:val="Titolo1Carattere"/>
    <w:uiPriority w:val="9"/>
    <w:qFormat/>
    <w:rsid w:val="00923C3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923C3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923C32"/>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923C32"/>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923C32"/>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923C32"/>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923C32"/>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923C32"/>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923C32"/>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3C32"/>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923C32"/>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semiHidden/>
    <w:rsid w:val="00923C32"/>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923C32"/>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923C32"/>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923C32"/>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923C32"/>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923C32"/>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923C32"/>
    <w:rPr>
      <w:b/>
      <w:bCs/>
      <w:i/>
      <w:iCs/>
    </w:rPr>
  </w:style>
  <w:style w:type="paragraph" w:styleId="Didascalia">
    <w:name w:val="caption"/>
    <w:basedOn w:val="Normale"/>
    <w:next w:val="Normale"/>
    <w:uiPriority w:val="35"/>
    <w:semiHidden/>
    <w:unhideWhenUsed/>
    <w:qFormat/>
    <w:rsid w:val="00923C32"/>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923C3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oloCarattere">
    <w:name w:val="Titolo Carattere"/>
    <w:basedOn w:val="Carpredefinitoparagrafo"/>
    <w:link w:val="Titolo"/>
    <w:uiPriority w:val="10"/>
    <w:rsid w:val="00923C32"/>
    <w:rPr>
      <w:rFonts w:asciiTheme="majorHAnsi" w:eastAsiaTheme="majorEastAsia" w:hAnsiTheme="majorHAnsi" w:cstheme="majorBidi"/>
      <w:caps/>
      <w:color w:val="44546A" w:themeColor="text2"/>
      <w:spacing w:val="30"/>
      <w:sz w:val="72"/>
      <w:szCs w:val="72"/>
    </w:rPr>
  </w:style>
  <w:style w:type="paragraph" w:styleId="Sottotitolo">
    <w:name w:val="Subtitle"/>
    <w:basedOn w:val="Normale"/>
    <w:next w:val="Normale"/>
    <w:link w:val="SottotitoloCarattere"/>
    <w:uiPriority w:val="11"/>
    <w:qFormat/>
    <w:rsid w:val="00923C32"/>
    <w:pPr>
      <w:numPr>
        <w:ilvl w:val="1"/>
      </w:numPr>
      <w:jc w:val="center"/>
    </w:pPr>
    <w:rPr>
      <w:color w:val="44546A" w:themeColor="text2"/>
      <w:sz w:val="28"/>
      <w:szCs w:val="28"/>
    </w:rPr>
  </w:style>
  <w:style w:type="character" w:customStyle="1" w:styleId="SottotitoloCarattere">
    <w:name w:val="Sottotitolo Carattere"/>
    <w:basedOn w:val="Carpredefinitoparagrafo"/>
    <w:link w:val="Sottotitolo"/>
    <w:uiPriority w:val="11"/>
    <w:rsid w:val="00923C32"/>
    <w:rPr>
      <w:color w:val="44546A" w:themeColor="text2"/>
      <w:sz w:val="28"/>
      <w:szCs w:val="28"/>
    </w:rPr>
  </w:style>
  <w:style w:type="character" w:styleId="Enfasigrassetto">
    <w:name w:val="Strong"/>
    <w:basedOn w:val="Carpredefinitoparagrafo"/>
    <w:uiPriority w:val="22"/>
    <w:qFormat/>
    <w:rsid w:val="00923C32"/>
    <w:rPr>
      <w:b/>
      <w:bCs/>
    </w:rPr>
  </w:style>
  <w:style w:type="character" w:styleId="Enfasicorsivo">
    <w:name w:val="Emphasis"/>
    <w:basedOn w:val="Carpredefinitoparagrafo"/>
    <w:uiPriority w:val="20"/>
    <w:qFormat/>
    <w:rsid w:val="00923C32"/>
    <w:rPr>
      <w:i/>
      <w:iCs/>
      <w:color w:val="000000" w:themeColor="text1"/>
    </w:rPr>
  </w:style>
  <w:style w:type="paragraph" w:styleId="Nessunaspaziatura">
    <w:name w:val="No Spacing"/>
    <w:uiPriority w:val="1"/>
    <w:qFormat/>
    <w:rsid w:val="00923C32"/>
    <w:pPr>
      <w:spacing w:after="0" w:line="240" w:lineRule="auto"/>
    </w:pPr>
  </w:style>
  <w:style w:type="paragraph" w:styleId="Citazione">
    <w:name w:val="Quote"/>
    <w:basedOn w:val="Normale"/>
    <w:next w:val="Normale"/>
    <w:link w:val="CitazioneCarattere"/>
    <w:uiPriority w:val="29"/>
    <w:qFormat/>
    <w:rsid w:val="00923C32"/>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rsid w:val="00923C32"/>
    <w:rPr>
      <w:i/>
      <w:iCs/>
      <w:color w:val="7B7B7B" w:themeColor="accent3" w:themeShade="BF"/>
      <w:sz w:val="24"/>
      <w:szCs w:val="24"/>
    </w:rPr>
  </w:style>
  <w:style w:type="paragraph" w:styleId="Citazioneintensa">
    <w:name w:val="Intense Quote"/>
    <w:basedOn w:val="Normale"/>
    <w:next w:val="Normale"/>
    <w:link w:val="CitazioneintensaCarattere"/>
    <w:uiPriority w:val="30"/>
    <w:qFormat/>
    <w:rsid w:val="00923C3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zioneintensaCarattere">
    <w:name w:val="Citazione intensa Carattere"/>
    <w:basedOn w:val="Carpredefinitoparagrafo"/>
    <w:link w:val="Citazioneintensa"/>
    <w:uiPriority w:val="30"/>
    <w:rsid w:val="00923C32"/>
    <w:rPr>
      <w:rFonts w:asciiTheme="majorHAnsi" w:eastAsiaTheme="majorEastAsia" w:hAnsiTheme="majorHAnsi" w:cstheme="majorBidi"/>
      <w:caps/>
      <w:color w:val="2E74B5" w:themeColor="accent1" w:themeShade="BF"/>
      <w:sz w:val="28"/>
      <w:szCs w:val="28"/>
    </w:rPr>
  </w:style>
  <w:style w:type="character" w:styleId="Enfasidelicata">
    <w:name w:val="Subtle Emphasis"/>
    <w:basedOn w:val="Carpredefinitoparagrafo"/>
    <w:uiPriority w:val="19"/>
    <w:qFormat/>
    <w:rsid w:val="00923C32"/>
    <w:rPr>
      <w:i/>
      <w:iCs/>
      <w:color w:val="595959" w:themeColor="text1" w:themeTint="A6"/>
    </w:rPr>
  </w:style>
  <w:style w:type="character" w:styleId="Enfasiintensa">
    <w:name w:val="Intense Emphasis"/>
    <w:basedOn w:val="Carpredefinitoparagrafo"/>
    <w:uiPriority w:val="21"/>
    <w:qFormat/>
    <w:rsid w:val="00923C32"/>
    <w:rPr>
      <w:b/>
      <w:bCs/>
      <w:i/>
      <w:iCs/>
      <w:color w:val="auto"/>
    </w:rPr>
  </w:style>
  <w:style w:type="character" w:styleId="Riferimentodelicato">
    <w:name w:val="Subtle Reference"/>
    <w:basedOn w:val="Carpredefinitoparagrafo"/>
    <w:uiPriority w:val="31"/>
    <w:qFormat/>
    <w:rsid w:val="00923C32"/>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923C32"/>
    <w:rPr>
      <w:b/>
      <w:bCs/>
      <w:caps w:val="0"/>
      <w:smallCaps/>
      <w:color w:val="auto"/>
      <w:spacing w:val="0"/>
      <w:u w:val="single"/>
    </w:rPr>
  </w:style>
  <w:style w:type="character" w:styleId="Titolodellibro">
    <w:name w:val="Book Title"/>
    <w:basedOn w:val="Carpredefinitoparagrafo"/>
    <w:uiPriority w:val="33"/>
    <w:qFormat/>
    <w:rsid w:val="00923C32"/>
    <w:rPr>
      <w:b/>
      <w:bCs/>
      <w:caps w:val="0"/>
      <w:smallCaps/>
      <w:spacing w:val="0"/>
    </w:rPr>
  </w:style>
  <w:style w:type="paragraph" w:styleId="Titolosommario">
    <w:name w:val="TOC Heading"/>
    <w:basedOn w:val="Titolo1"/>
    <w:next w:val="Normale"/>
    <w:uiPriority w:val="39"/>
    <w:semiHidden/>
    <w:unhideWhenUsed/>
    <w:qFormat/>
    <w:rsid w:val="00923C32"/>
    <w:pPr>
      <w:outlineLvl w:val="9"/>
    </w:pPr>
  </w:style>
  <w:style w:type="paragraph" w:styleId="Intestazione">
    <w:name w:val="header"/>
    <w:basedOn w:val="Normale"/>
    <w:link w:val="IntestazioneCarattere"/>
    <w:uiPriority w:val="99"/>
    <w:unhideWhenUsed/>
    <w:rsid w:val="00045A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5AAF"/>
  </w:style>
  <w:style w:type="paragraph" w:styleId="Pidipagina">
    <w:name w:val="footer"/>
    <w:basedOn w:val="Normale"/>
    <w:link w:val="PidipaginaCarattere"/>
    <w:uiPriority w:val="99"/>
    <w:unhideWhenUsed/>
    <w:rsid w:val="00045A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5AAF"/>
  </w:style>
  <w:style w:type="paragraph" w:styleId="Paragrafoelenco">
    <w:name w:val="List Paragraph"/>
    <w:basedOn w:val="Normale"/>
    <w:uiPriority w:val="34"/>
    <w:qFormat/>
    <w:rsid w:val="00045AAF"/>
    <w:pPr>
      <w:ind w:left="720"/>
      <w:contextualSpacing/>
    </w:pPr>
  </w:style>
  <w:style w:type="paragraph" w:customStyle="1" w:styleId="Default">
    <w:name w:val="Default"/>
    <w:rsid w:val="00045AAF"/>
    <w:pPr>
      <w:autoSpaceDE w:val="0"/>
      <w:autoSpaceDN w:val="0"/>
      <w:adjustRightInd w:val="0"/>
      <w:spacing w:after="0" w:line="240" w:lineRule="auto"/>
    </w:pPr>
    <w:rPr>
      <w:rFonts w:ascii="Bookman Old Style" w:eastAsia="Times New Roman" w:hAnsi="Bookman Old Style" w:cs="Bookman Old Style"/>
      <w:color w:val="000000"/>
      <w:sz w:val="24"/>
      <w:szCs w:val="24"/>
      <w:lang w:eastAsia="it-IT"/>
    </w:rPr>
  </w:style>
  <w:style w:type="paragraph" w:styleId="Testonotaapidipagina">
    <w:name w:val="footnote text"/>
    <w:basedOn w:val="Normale"/>
    <w:link w:val="TestonotaapidipaginaCarattere"/>
    <w:semiHidden/>
    <w:unhideWhenUsed/>
    <w:rsid w:val="008A7C29"/>
    <w:pPr>
      <w:spacing w:after="0" w:line="240" w:lineRule="auto"/>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8A7C29"/>
    <w:rPr>
      <w:rFonts w:ascii="Times New Roman" w:eastAsia="Calibri" w:hAnsi="Times New Roman" w:cs="Times New Roman"/>
      <w:sz w:val="20"/>
      <w:szCs w:val="20"/>
    </w:rPr>
  </w:style>
  <w:style w:type="character" w:styleId="Rimandonotaapidipagina">
    <w:name w:val="footnote reference"/>
    <w:basedOn w:val="Carpredefinitoparagrafo"/>
    <w:semiHidden/>
    <w:unhideWhenUsed/>
    <w:rsid w:val="008A7C29"/>
    <w:rPr>
      <w:vertAlign w:val="superscript"/>
    </w:rPr>
  </w:style>
  <w:style w:type="character" w:styleId="Collegamentoipertestuale">
    <w:name w:val="Hyperlink"/>
    <w:basedOn w:val="Carpredefinitoparagrafo"/>
    <w:uiPriority w:val="99"/>
    <w:unhideWhenUsed/>
    <w:rsid w:val="008A7C29"/>
    <w:rPr>
      <w:color w:val="0563C1" w:themeColor="hyperlink"/>
      <w:u w:val="single"/>
    </w:rPr>
  </w:style>
  <w:style w:type="paragraph" w:styleId="Testofumetto">
    <w:name w:val="Balloon Text"/>
    <w:basedOn w:val="Normale"/>
    <w:link w:val="TestofumettoCarattere"/>
    <w:uiPriority w:val="99"/>
    <w:semiHidden/>
    <w:unhideWhenUsed/>
    <w:rsid w:val="00516C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asmvigevano.it" TargetMode="External"/><Relationship Id="rId5" Type="http://schemas.openxmlformats.org/officeDocument/2006/relationships/webSettings" Target="webSettings.xml"/><Relationship Id="rId10" Type="http://schemas.openxmlformats.org/officeDocument/2006/relationships/hyperlink" Target="mailto:anticorruzione-trasparenza@pec.vigevanodistribuzionegas.it" TargetMode="External"/><Relationship Id="rId4" Type="http://schemas.openxmlformats.org/officeDocument/2006/relationships/settings" Target="settings.xml"/><Relationship Id="rId9" Type="http://schemas.openxmlformats.org/officeDocument/2006/relationships/hyperlink" Target="mailto:anticorruzione@vigevanodistribuzionegas.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BE79-9B63-4A67-B1DE-2B95F78C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20</Pages>
  <Words>6046</Words>
  <Characters>34467</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install</cp:lastModifiedBy>
  <cp:revision>8</cp:revision>
  <cp:lastPrinted>2020-11-23T09:14:00Z</cp:lastPrinted>
  <dcterms:created xsi:type="dcterms:W3CDTF">2020-11-19T10:57:00Z</dcterms:created>
  <dcterms:modified xsi:type="dcterms:W3CDTF">2020-11-30T08:58:00Z</dcterms:modified>
</cp:coreProperties>
</file>