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0383" w14:textId="77777777" w:rsidR="00C27B23" w:rsidRPr="0041405A" w:rsidRDefault="0048249A" w:rsidP="00247876">
      <w:pPr>
        <w:pStyle w:val="Titolo"/>
        <w:pageBreakBefore/>
        <w:numPr>
          <w:ilvl w:val="0"/>
          <w:numId w:val="0"/>
        </w:numPr>
        <w:ind w:left="432" w:hanging="432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CCC7E0D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C0C7ACF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026D098" w14:textId="6E4BADEB" w:rsidR="00C27B23" w:rsidRPr="0041405A" w:rsidRDefault="0024787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15.06.2022</w:t>
      </w:r>
    </w:p>
    <w:p w14:paraId="4C1D4823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A65364B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7E08AFA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6A3E314" w14:textId="78F56F2D" w:rsidR="00C27B23" w:rsidRPr="0041405A" w:rsidRDefault="00247876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VIGEVANO DISTRIBUZIONE GAS NON </w:t>
      </w:r>
      <w:proofErr w:type="gramStart"/>
      <w:r>
        <w:rPr>
          <w:rFonts w:ascii="Titillium" w:hAnsi="Titillium"/>
          <w:sz w:val="20"/>
          <w:szCs w:val="20"/>
        </w:rPr>
        <w:t>E’</w:t>
      </w:r>
      <w:proofErr w:type="gramEnd"/>
      <w:r>
        <w:rPr>
          <w:rFonts w:ascii="Titillium" w:hAnsi="Titillium"/>
          <w:sz w:val="20"/>
          <w:szCs w:val="20"/>
        </w:rPr>
        <w:t xml:space="preserve"> SOGGETTA A QUESTO TIPO DI RILEVAZIONE</w:t>
      </w:r>
    </w:p>
    <w:p w14:paraId="584B3248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7D4E0F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FD7336E" w14:textId="2396743F" w:rsidR="00C27B23" w:rsidRPr="0041405A" w:rsidRDefault="00247876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procedimento e le attività eseguite per condurre la rilevazione sono stati i seguenti:</w:t>
      </w:r>
    </w:p>
    <w:p w14:paraId="4DDCBCE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EF4A9D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B2594A5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BC4667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89BCBFB" w14:textId="715C4FA3" w:rsidR="00C27B23" w:rsidRPr="00247876" w:rsidRDefault="00247876" w:rsidP="00247876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247876">
        <w:rPr>
          <w:rFonts w:ascii="Titillium" w:hAnsi="Titillium"/>
          <w:sz w:val="20"/>
          <w:szCs w:val="20"/>
        </w:rPr>
        <w:t>Non si ravvisano aspetti critici</w:t>
      </w:r>
    </w:p>
    <w:p w14:paraId="4BED33A0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5E259FD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29E4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4A4814AB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2916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0D5EE7CB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7CE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32647A0" wp14:editId="7E96A0E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5664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1B1143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160A5AB" w14:textId="5A8F55EF" w:rsidR="00C27B23" w:rsidRPr="000F2C0E" w:rsidRDefault="0048249A" w:rsidP="00C606E3">
    <w:pPr>
      <w:pStyle w:val="Intestazione"/>
      <w:jc w:val="center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3C0735A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916228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683017">
    <w:abstractNumId w:val="1"/>
  </w:num>
  <w:num w:numId="2" w16cid:durableId="437221258">
    <w:abstractNumId w:val="0"/>
  </w:num>
  <w:num w:numId="3" w16cid:durableId="1318219197">
    <w:abstractNumId w:val="2"/>
  </w:num>
  <w:num w:numId="4" w16cid:durableId="355083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47876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606E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78F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Marco Berton</cp:lastModifiedBy>
  <cp:revision>30</cp:revision>
  <cp:lastPrinted>2018-02-28T15:30:00Z</cp:lastPrinted>
  <dcterms:created xsi:type="dcterms:W3CDTF">2013-12-19T15:41:00Z</dcterms:created>
  <dcterms:modified xsi:type="dcterms:W3CDTF">2022-06-15T06:37:00Z</dcterms:modified>
</cp:coreProperties>
</file>